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9C" w:rsidRPr="00C13B4B" w:rsidRDefault="00F5319C" w:rsidP="00F32A1B">
      <w:pPr>
        <w:rPr>
          <w:rFonts w:eastAsia="仿宋_GB2312" w:cs="Times New Roman"/>
          <w:b/>
          <w:bCs/>
          <w:color w:val="000000"/>
          <w:sz w:val="24"/>
          <w:szCs w:val="24"/>
        </w:rPr>
      </w:pPr>
      <w:r w:rsidRPr="00C13B4B">
        <w:rPr>
          <w:rFonts w:eastAsia="仿宋_GB2312" w:cs="仿宋_GB2312" w:hint="eastAsia"/>
          <w:b/>
          <w:bCs/>
          <w:color w:val="000000"/>
          <w:sz w:val="24"/>
          <w:szCs w:val="24"/>
        </w:rPr>
        <w:t>附件</w:t>
      </w:r>
      <w:r w:rsidRPr="00C13B4B">
        <w:rPr>
          <w:rFonts w:eastAsia="仿宋_GB2312"/>
          <w:b/>
          <w:bCs/>
          <w:color w:val="000000"/>
          <w:sz w:val="24"/>
          <w:szCs w:val="24"/>
        </w:rPr>
        <w:t>4</w:t>
      </w:r>
      <w:r w:rsidRPr="00C13B4B">
        <w:rPr>
          <w:rFonts w:eastAsia="仿宋_GB2312" w:cs="仿宋_GB2312" w:hint="eastAsia"/>
          <w:b/>
          <w:bCs/>
          <w:color w:val="000000"/>
          <w:sz w:val="24"/>
          <w:szCs w:val="24"/>
        </w:rPr>
        <w:t>：教学大纲</w:t>
      </w:r>
    </w:p>
    <w:p w:rsidR="00F5319C" w:rsidRPr="00C13B4B" w:rsidRDefault="00F5319C" w:rsidP="00F32A1B">
      <w:pPr>
        <w:rPr>
          <w:rFonts w:eastAsia="仿宋_GB2312" w:cs="Times New Roman"/>
          <w:b/>
          <w:bCs/>
          <w:color w:val="000000"/>
          <w:sz w:val="24"/>
          <w:szCs w:val="24"/>
        </w:rPr>
      </w:pPr>
    </w:p>
    <w:p w:rsidR="00F5319C" w:rsidRPr="00C13B4B" w:rsidRDefault="00F5319C" w:rsidP="00F32A1B">
      <w:pPr>
        <w:rPr>
          <w:rFonts w:eastAsia="仿宋_GB2312" w:cs="Times New Roman"/>
          <w:b/>
          <w:bCs/>
          <w:color w:val="000000"/>
          <w:sz w:val="24"/>
          <w:szCs w:val="24"/>
        </w:rPr>
      </w:pPr>
    </w:p>
    <w:p w:rsidR="00F5319C" w:rsidRPr="00C13B4B" w:rsidRDefault="00F5319C" w:rsidP="00F32A1B">
      <w:pPr>
        <w:rPr>
          <w:rFonts w:ascii="黑体" w:eastAsia="黑体" w:cs="Times New Roman"/>
          <w:color w:val="000000"/>
          <w:sz w:val="32"/>
          <w:szCs w:val="32"/>
        </w:rPr>
      </w:pPr>
    </w:p>
    <w:p w:rsidR="00F5319C" w:rsidRPr="00C13B4B" w:rsidRDefault="00F5319C" w:rsidP="00F32A1B">
      <w:pPr>
        <w:jc w:val="center"/>
        <w:rPr>
          <w:rFonts w:ascii="黑体" w:eastAsia="黑体" w:cs="Times New Roman"/>
          <w:color w:val="000000"/>
          <w:sz w:val="32"/>
          <w:szCs w:val="32"/>
        </w:rPr>
      </w:pPr>
    </w:p>
    <w:p w:rsidR="00F5319C" w:rsidRPr="00C13B4B" w:rsidRDefault="00F5319C" w:rsidP="00F32A1B">
      <w:pPr>
        <w:jc w:val="center"/>
        <w:rPr>
          <w:rFonts w:ascii="黑体" w:eastAsia="黑体" w:cs="Times New Roman"/>
          <w:color w:val="000000"/>
          <w:sz w:val="84"/>
          <w:szCs w:val="84"/>
        </w:rPr>
      </w:pPr>
      <w:r w:rsidRPr="00C13B4B">
        <w:rPr>
          <w:rFonts w:ascii="黑体" w:eastAsia="黑体" w:cs="黑体" w:hint="eastAsia"/>
          <w:color w:val="000000"/>
          <w:sz w:val="84"/>
          <w:szCs w:val="84"/>
        </w:rPr>
        <w:t>《</w:t>
      </w:r>
      <w:r>
        <w:rPr>
          <w:rFonts w:ascii="黑体" w:eastAsia="黑体" w:cs="黑体" w:hint="eastAsia"/>
          <w:color w:val="000000"/>
          <w:sz w:val="84"/>
          <w:szCs w:val="84"/>
        </w:rPr>
        <w:t>国际贸易实务</w:t>
      </w:r>
      <w:r w:rsidRPr="00C13B4B">
        <w:rPr>
          <w:rFonts w:ascii="黑体" w:eastAsia="黑体" w:cs="黑体" w:hint="eastAsia"/>
          <w:color w:val="000000"/>
          <w:sz w:val="84"/>
          <w:szCs w:val="84"/>
        </w:rPr>
        <w:t>》</w:t>
      </w:r>
    </w:p>
    <w:p w:rsidR="00F5319C" w:rsidRPr="00C13B4B" w:rsidRDefault="00F5319C" w:rsidP="00F32A1B">
      <w:pPr>
        <w:jc w:val="center"/>
        <w:rPr>
          <w:rFonts w:ascii="黑体" w:eastAsia="黑体" w:cs="Times New Roman"/>
          <w:b/>
          <w:bCs/>
          <w:color w:val="000000"/>
          <w:sz w:val="84"/>
          <w:szCs w:val="84"/>
        </w:rPr>
      </w:pPr>
      <w:r w:rsidRPr="00C13B4B">
        <w:rPr>
          <w:rFonts w:ascii="黑体" w:eastAsia="黑体" w:cs="黑体" w:hint="eastAsia"/>
          <w:color w:val="000000"/>
          <w:sz w:val="84"/>
          <w:szCs w:val="84"/>
        </w:rPr>
        <w:t>课程教学大纲</w:t>
      </w:r>
    </w:p>
    <w:p w:rsidR="00F5319C" w:rsidRPr="00C13B4B" w:rsidRDefault="00F5319C" w:rsidP="00F32A1B">
      <w:pPr>
        <w:jc w:val="center"/>
        <w:rPr>
          <w:rFonts w:cs="Times New Roman"/>
          <w:b/>
          <w:bCs/>
          <w:color w:val="000000"/>
          <w:sz w:val="36"/>
          <w:szCs w:val="36"/>
        </w:rPr>
      </w:pPr>
    </w:p>
    <w:p w:rsidR="00F5319C" w:rsidRPr="00C13B4B" w:rsidRDefault="00F5319C" w:rsidP="00F32A1B">
      <w:pPr>
        <w:jc w:val="center"/>
        <w:rPr>
          <w:rFonts w:cs="Times New Roman"/>
          <w:b/>
          <w:bCs/>
          <w:color w:val="000000"/>
          <w:sz w:val="36"/>
          <w:szCs w:val="36"/>
        </w:rPr>
      </w:pPr>
    </w:p>
    <w:p w:rsidR="00F5319C" w:rsidRPr="00C13B4B" w:rsidRDefault="00F5319C" w:rsidP="00F32A1B">
      <w:pPr>
        <w:jc w:val="center"/>
        <w:rPr>
          <w:rFonts w:cs="Times New Roman"/>
          <w:b/>
          <w:bCs/>
          <w:color w:val="000000"/>
          <w:sz w:val="36"/>
          <w:szCs w:val="36"/>
        </w:rPr>
      </w:pPr>
    </w:p>
    <w:p w:rsidR="00F5319C" w:rsidRPr="00C13B4B" w:rsidRDefault="00F5319C" w:rsidP="00F32A1B">
      <w:pPr>
        <w:jc w:val="center"/>
        <w:rPr>
          <w:rFonts w:cs="Times New Roman"/>
          <w:b/>
          <w:bCs/>
          <w:color w:val="000000"/>
          <w:sz w:val="36"/>
          <w:szCs w:val="36"/>
        </w:rPr>
      </w:pPr>
    </w:p>
    <w:p w:rsidR="00F5319C" w:rsidRPr="00C13B4B" w:rsidRDefault="00F5319C" w:rsidP="00F32A1B">
      <w:pPr>
        <w:spacing w:line="420" w:lineRule="exact"/>
        <w:ind w:firstLineChars="200" w:firstLine="31680"/>
        <w:rPr>
          <w:rFonts w:ascii="黑体" w:eastAsia="黑体" w:hAnsi="宋体" w:cs="黑体"/>
          <w:color w:val="000000"/>
          <w:sz w:val="28"/>
          <w:szCs w:val="28"/>
        </w:rPr>
      </w:pPr>
      <w:r w:rsidRPr="00C13B4B">
        <w:rPr>
          <w:rFonts w:ascii="黑体" w:eastAsia="黑体" w:hAnsi="宋体" w:cs="黑体" w:hint="eastAsia"/>
          <w:color w:val="000000"/>
          <w:sz w:val="28"/>
          <w:szCs w:val="28"/>
        </w:rPr>
        <w:t>课程编号：</w:t>
      </w:r>
      <w:r w:rsidRPr="00C13B4B">
        <w:rPr>
          <w:rFonts w:ascii="黑体" w:eastAsia="黑体" w:hAnsi="宋体" w:cs="黑体"/>
          <w:color w:val="000000"/>
          <w:sz w:val="28"/>
          <w:szCs w:val="28"/>
        </w:rPr>
        <w:t xml:space="preserve"> </w:t>
      </w:r>
    </w:p>
    <w:p w:rsidR="00F5319C" w:rsidRPr="00C13B4B" w:rsidRDefault="00F5319C" w:rsidP="00F32A1B">
      <w:pPr>
        <w:spacing w:line="420" w:lineRule="exact"/>
        <w:ind w:firstLineChars="200" w:firstLine="31680"/>
        <w:rPr>
          <w:rFonts w:ascii="黑体" w:eastAsia="黑体" w:hAnsi="宋体" w:cs="Times New Roman"/>
          <w:color w:val="000000"/>
          <w:sz w:val="28"/>
          <w:szCs w:val="28"/>
        </w:rPr>
      </w:pPr>
      <w:r w:rsidRPr="00C13B4B">
        <w:rPr>
          <w:rFonts w:ascii="黑体" w:eastAsia="黑体" w:hAnsi="宋体" w:cs="黑体" w:hint="eastAsia"/>
          <w:color w:val="000000"/>
          <w:sz w:val="28"/>
          <w:szCs w:val="28"/>
        </w:rPr>
        <w:t>制定单位：</w:t>
      </w:r>
      <w:r w:rsidRPr="00C13B4B">
        <w:rPr>
          <w:rFonts w:ascii="黑体" w:eastAsia="黑体" w:hAnsi="宋体" w:cs="黑体"/>
          <w:color w:val="000000"/>
          <w:sz w:val="28"/>
          <w:szCs w:val="28"/>
        </w:rPr>
        <w:t xml:space="preserve"> </w:t>
      </w:r>
      <w:r>
        <w:rPr>
          <w:rFonts w:ascii="黑体" w:eastAsia="黑体" w:hAnsi="宋体" w:cs="黑体" w:hint="eastAsia"/>
          <w:color w:val="000000"/>
          <w:sz w:val="28"/>
          <w:szCs w:val="28"/>
        </w:rPr>
        <w:t>国际经贸学院</w:t>
      </w:r>
    </w:p>
    <w:p w:rsidR="00F5319C" w:rsidRPr="00C13B4B" w:rsidRDefault="00F5319C" w:rsidP="00F32A1B">
      <w:pPr>
        <w:spacing w:line="420" w:lineRule="exact"/>
        <w:ind w:firstLineChars="200" w:firstLine="31680"/>
        <w:rPr>
          <w:rFonts w:ascii="黑体" w:eastAsia="黑体" w:hAnsi="宋体" w:cs="Times New Roman"/>
          <w:color w:val="000000"/>
          <w:sz w:val="28"/>
          <w:szCs w:val="28"/>
        </w:rPr>
      </w:pPr>
      <w:r w:rsidRPr="00C13B4B">
        <w:rPr>
          <w:rFonts w:ascii="黑体" w:eastAsia="黑体" w:hAnsi="宋体" w:cs="黑体" w:hint="eastAsia"/>
          <w:color w:val="000000"/>
          <w:sz w:val="28"/>
          <w:szCs w:val="28"/>
        </w:rPr>
        <w:t>制</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定</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人（执笔人）：</w:t>
      </w:r>
      <w:r w:rsidRPr="00C13B4B">
        <w:rPr>
          <w:rFonts w:ascii="黑体" w:eastAsia="黑体" w:hAnsi="宋体" w:cs="黑体"/>
          <w:color w:val="000000"/>
          <w:sz w:val="28"/>
          <w:szCs w:val="28"/>
        </w:rPr>
        <w:t xml:space="preserve"> </w:t>
      </w:r>
      <w:r>
        <w:rPr>
          <w:rFonts w:ascii="黑体" w:eastAsia="黑体" w:hAnsi="宋体" w:cs="黑体" w:hint="eastAsia"/>
          <w:color w:val="000000"/>
          <w:sz w:val="28"/>
          <w:szCs w:val="28"/>
        </w:rPr>
        <w:t>王善论</w:t>
      </w:r>
    </w:p>
    <w:p w:rsidR="00F5319C" w:rsidRPr="00C13B4B" w:rsidRDefault="00F5319C" w:rsidP="00F32A1B">
      <w:pPr>
        <w:spacing w:line="420" w:lineRule="exact"/>
        <w:ind w:firstLineChars="200" w:firstLine="31680"/>
        <w:rPr>
          <w:rFonts w:ascii="黑体" w:eastAsia="黑体" w:hAnsi="宋体" w:cs="Times New Roman"/>
          <w:color w:val="000000"/>
          <w:sz w:val="28"/>
          <w:szCs w:val="28"/>
        </w:rPr>
      </w:pPr>
      <w:r w:rsidRPr="00C13B4B">
        <w:rPr>
          <w:rFonts w:ascii="黑体" w:eastAsia="黑体" w:hAnsi="宋体" w:cs="黑体" w:hint="eastAsia"/>
          <w:color w:val="000000"/>
          <w:sz w:val="28"/>
          <w:szCs w:val="28"/>
        </w:rPr>
        <w:t>审</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核</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人：</w:t>
      </w:r>
      <w:r w:rsidRPr="00C13B4B">
        <w:rPr>
          <w:rFonts w:ascii="黑体" w:eastAsia="黑体" w:hAnsi="宋体" w:cs="黑体"/>
          <w:color w:val="000000"/>
          <w:sz w:val="28"/>
          <w:szCs w:val="28"/>
        </w:rPr>
        <w:t xml:space="preserve"> </w:t>
      </w:r>
      <w:r>
        <w:rPr>
          <w:rFonts w:ascii="黑体" w:eastAsia="黑体" w:hAnsi="宋体" w:cs="黑体" w:hint="eastAsia"/>
          <w:color w:val="000000"/>
          <w:sz w:val="28"/>
          <w:szCs w:val="28"/>
        </w:rPr>
        <w:t>王瑛</w:t>
      </w:r>
    </w:p>
    <w:p w:rsidR="00F5319C" w:rsidRPr="00C13B4B" w:rsidRDefault="00F5319C" w:rsidP="00F32A1B">
      <w:pPr>
        <w:spacing w:line="420" w:lineRule="exact"/>
        <w:ind w:firstLineChars="200" w:firstLine="31680"/>
        <w:rPr>
          <w:rFonts w:ascii="黑体" w:eastAsia="黑体" w:cs="Times New Roman"/>
          <w:color w:val="000000"/>
          <w:sz w:val="28"/>
          <w:szCs w:val="28"/>
        </w:rPr>
      </w:pPr>
      <w:r w:rsidRPr="00C13B4B">
        <w:rPr>
          <w:rFonts w:ascii="黑体" w:eastAsia="黑体" w:hAnsi="宋体" w:cs="黑体" w:hint="eastAsia"/>
          <w:color w:val="000000"/>
          <w:sz w:val="28"/>
          <w:szCs w:val="28"/>
        </w:rPr>
        <w:t>制定（或修订）时间：</w:t>
      </w:r>
      <w:r>
        <w:rPr>
          <w:rFonts w:ascii="黑体" w:eastAsia="黑体" w:hAnsi="宋体" w:cs="黑体"/>
          <w:color w:val="000000"/>
          <w:sz w:val="28"/>
          <w:szCs w:val="28"/>
        </w:rPr>
        <w:t>2017</w:t>
      </w:r>
      <w:r w:rsidRPr="00C13B4B">
        <w:rPr>
          <w:rFonts w:ascii="黑体" w:eastAsia="黑体" w:hAnsi="宋体" w:cs="黑体" w:hint="eastAsia"/>
          <w:color w:val="000000"/>
          <w:sz w:val="28"/>
          <w:szCs w:val="28"/>
        </w:rPr>
        <w:t>年</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月</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日</w:t>
      </w:r>
    </w:p>
    <w:p w:rsidR="00F5319C" w:rsidRPr="00C13B4B" w:rsidRDefault="00F5319C" w:rsidP="00F32A1B">
      <w:pPr>
        <w:jc w:val="center"/>
        <w:rPr>
          <w:rFonts w:cs="Times New Roman"/>
          <w:b/>
          <w:bCs/>
          <w:color w:val="000000"/>
          <w:sz w:val="28"/>
          <w:szCs w:val="28"/>
        </w:rPr>
      </w:pPr>
    </w:p>
    <w:p w:rsidR="00F5319C" w:rsidRPr="00C13B4B" w:rsidRDefault="00F5319C" w:rsidP="00F32A1B">
      <w:pPr>
        <w:jc w:val="center"/>
        <w:rPr>
          <w:rFonts w:cs="Times New Roman"/>
          <w:b/>
          <w:bCs/>
          <w:color w:val="000000"/>
          <w:sz w:val="28"/>
          <w:szCs w:val="28"/>
        </w:rPr>
      </w:pPr>
    </w:p>
    <w:p w:rsidR="00F5319C" w:rsidRPr="00C13B4B" w:rsidRDefault="00F5319C" w:rsidP="00F32A1B">
      <w:pPr>
        <w:jc w:val="center"/>
        <w:rPr>
          <w:rFonts w:cs="Times New Roman"/>
          <w:b/>
          <w:bCs/>
          <w:color w:val="000000"/>
          <w:sz w:val="28"/>
          <w:szCs w:val="28"/>
        </w:rPr>
      </w:pPr>
    </w:p>
    <w:p w:rsidR="00F5319C" w:rsidRPr="00C13B4B" w:rsidRDefault="00F5319C" w:rsidP="00F32A1B">
      <w:pPr>
        <w:jc w:val="center"/>
        <w:rPr>
          <w:rFonts w:cs="Times New Roman"/>
          <w:b/>
          <w:bCs/>
          <w:color w:val="000000"/>
          <w:sz w:val="28"/>
          <w:szCs w:val="28"/>
        </w:rPr>
      </w:pPr>
    </w:p>
    <w:p w:rsidR="00F5319C" w:rsidRPr="00C13B4B" w:rsidRDefault="00F5319C" w:rsidP="00F32A1B">
      <w:pPr>
        <w:jc w:val="center"/>
        <w:rPr>
          <w:rFonts w:cs="Times New Roman"/>
          <w:b/>
          <w:bCs/>
          <w:color w:val="000000"/>
          <w:sz w:val="28"/>
          <w:szCs w:val="28"/>
        </w:rPr>
      </w:pPr>
    </w:p>
    <w:p w:rsidR="00F5319C" w:rsidRPr="00C13B4B" w:rsidRDefault="00F5319C" w:rsidP="00F32A1B">
      <w:pPr>
        <w:rPr>
          <w:rFonts w:cs="Times New Roman"/>
          <w:b/>
          <w:bCs/>
          <w:color w:val="000000"/>
          <w:sz w:val="28"/>
          <w:szCs w:val="28"/>
        </w:rPr>
      </w:pPr>
    </w:p>
    <w:p w:rsidR="00F5319C" w:rsidRPr="00C13B4B" w:rsidRDefault="00F5319C" w:rsidP="00F32A1B">
      <w:pPr>
        <w:jc w:val="center"/>
        <w:rPr>
          <w:rFonts w:ascii="华文新魏" w:eastAsia="华文新魏" w:cs="Times New Roman"/>
          <w:color w:val="000000"/>
          <w:sz w:val="52"/>
          <w:szCs w:val="52"/>
        </w:rPr>
      </w:pPr>
      <w:r w:rsidRPr="00C13B4B">
        <w:rPr>
          <w:rFonts w:ascii="华文新魏" w:eastAsia="华文新魏" w:cs="华文新魏" w:hint="eastAsia"/>
          <w:b/>
          <w:bCs/>
          <w:color w:val="000000"/>
          <w:sz w:val="52"/>
          <w:szCs w:val="52"/>
        </w:rPr>
        <w:t>江西财经大学</w:t>
      </w:r>
    </w:p>
    <w:p w:rsidR="00F5319C" w:rsidRPr="00C13B4B" w:rsidRDefault="00F5319C" w:rsidP="00F32A1B">
      <w:pPr>
        <w:tabs>
          <w:tab w:val="center" w:pos="8085"/>
        </w:tabs>
        <w:adjustRightInd w:val="0"/>
        <w:snapToGrid w:val="0"/>
        <w:jc w:val="center"/>
        <w:rPr>
          <w:rFonts w:eastAsia="仿宋_GB2312" w:cs="Times New Roman"/>
          <w:color w:val="000000"/>
        </w:rPr>
      </w:pPr>
      <w:r w:rsidRPr="00853D3D">
        <w:rPr>
          <w:rFonts w:eastAsia="仿宋_GB2312" w:cs="Times New Roman"/>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校名" style="width:121.5pt;height:26.25pt;visibility:visible">
            <v:imagedata r:id="rId7" o:title=""/>
          </v:shape>
        </w:pict>
      </w:r>
    </w:p>
    <w:p w:rsidR="00F5319C" w:rsidRPr="00C13B4B" w:rsidRDefault="00F5319C" w:rsidP="00F32A1B">
      <w:pPr>
        <w:tabs>
          <w:tab w:val="center" w:pos="8085"/>
        </w:tabs>
        <w:adjustRightInd w:val="0"/>
        <w:snapToGrid w:val="0"/>
        <w:spacing w:line="440" w:lineRule="exact"/>
        <w:jc w:val="center"/>
        <w:rPr>
          <w:rFonts w:eastAsia="仿宋_GB2312" w:cs="Times New Roman"/>
          <w:b/>
          <w:bCs/>
          <w:color w:val="000000"/>
          <w:sz w:val="28"/>
          <w:szCs w:val="28"/>
        </w:rPr>
      </w:pPr>
      <w:r w:rsidRPr="00C13B4B">
        <w:rPr>
          <w:rFonts w:eastAsia="仿宋_GB2312" w:cs="仿宋_GB2312" w:hint="eastAsia"/>
          <w:b/>
          <w:bCs/>
          <w:color w:val="000000"/>
          <w:sz w:val="28"/>
          <w:szCs w:val="28"/>
        </w:rPr>
        <w:t>《</w:t>
      </w:r>
      <w:r w:rsidRPr="00F32A1B">
        <w:rPr>
          <w:rFonts w:eastAsia="仿宋_GB2312" w:cs="仿宋_GB2312" w:hint="eastAsia"/>
          <w:b/>
          <w:bCs/>
          <w:color w:val="000000"/>
          <w:sz w:val="28"/>
          <w:szCs w:val="28"/>
        </w:rPr>
        <w:t>国际贸易实务</w:t>
      </w:r>
      <w:r w:rsidRPr="00C13B4B">
        <w:rPr>
          <w:rFonts w:eastAsia="仿宋_GB2312" w:cs="仿宋_GB2312" w:hint="eastAsia"/>
          <w:b/>
          <w:bCs/>
          <w:color w:val="000000"/>
          <w:sz w:val="28"/>
          <w:szCs w:val="28"/>
        </w:rPr>
        <w:t>》课程教学大纲</w:t>
      </w:r>
    </w:p>
    <w:p w:rsidR="00F5319C" w:rsidRDefault="00F5319C" w:rsidP="00BF6CE1">
      <w:pPr>
        <w:jc w:val="left"/>
        <w:rPr>
          <w:rFonts w:cs="Times New Roman"/>
          <w:b/>
          <w:bCs/>
          <w:sz w:val="28"/>
          <w:szCs w:val="28"/>
        </w:rPr>
      </w:pPr>
    </w:p>
    <w:p w:rsidR="00F5319C" w:rsidRPr="00560A61" w:rsidRDefault="00F5319C" w:rsidP="00BF6CE1">
      <w:pPr>
        <w:jc w:val="left"/>
        <w:rPr>
          <w:b/>
          <w:bCs/>
          <w:sz w:val="28"/>
          <w:szCs w:val="28"/>
        </w:rPr>
      </w:pPr>
      <w:r>
        <w:rPr>
          <w:b/>
          <w:bCs/>
          <w:sz w:val="28"/>
          <w:szCs w:val="28"/>
        </w:rPr>
        <w:t>1</w:t>
      </w:r>
      <w:r>
        <w:rPr>
          <w:rFonts w:cs="宋体" w:hint="eastAsia"/>
          <w:b/>
          <w:bCs/>
          <w:sz w:val="28"/>
          <w:szCs w:val="28"/>
        </w:rPr>
        <w:t>、</w:t>
      </w:r>
      <w:r w:rsidRPr="00560A61">
        <w:rPr>
          <w:b/>
          <w:bCs/>
          <w:sz w:val="28"/>
          <w:szCs w:val="28"/>
        </w:rPr>
        <w:t>GENERAL INFORMATION</w:t>
      </w:r>
    </w:p>
    <w:tbl>
      <w:tblPr>
        <w:tblW w:w="529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11"/>
        <w:gridCol w:w="2522"/>
        <w:gridCol w:w="2083"/>
        <w:gridCol w:w="2209"/>
      </w:tblGrid>
      <w:tr w:rsidR="00F5319C" w:rsidRPr="00CF5025">
        <w:trPr>
          <w:trHeight w:val="510"/>
          <w:jc w:val="center"/>
        </w:trPr>
        <w:tc>
          <w:tcPr>
            <w:tcW w:w="1270"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CF5025">
              <w:rPr>
                <w:rFonts w:ascii="Times New Roman" w:eastAsia="仿宋_GB2312" w:cs="仿宋_GB2312" w:hint="eastAsia"/>
                <w:kern w:val="0"/>
              </w:rPr>
              <w:t>课程名称</w:t>
            </w:r>
          </w:p>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Course Name</w:t>
            </w:r>
          </w:p>
        </w:tc>
        <w:tc>
          <w:tcPr>
            <w:tcW w:w="3730" w:type="pct"/>
            <w:gridSpan w:val="3"/>
            <w:vAlign w:val="center"/>
          </w:tcPr>
          <w:p w:rsidR="00F5319C" w:rsidRPr="003C50E6" w:rsidRDefault="00F5319C" w:rsidP="00C24120">
            <w:pPr>
              <w:adjustRightInd w:val="0"/>
              <w:snapToGrid w:val="0"/>
              <w:spacing w:line="260" w:lineRule="exact"/>
              <w:jc w:val="center"/>
              <w:rPr>
                <w:rFonts w:ascii="Times New Roman" w:eastAsia="仿宋_GB2312" w:hAnsi="Times New Roman" w:cs="Times New Roman"/>
                <w:kern w:val="0"/>
              </w:rPr>
            </w:pPr>
            <w:r w:rsidRPr="00CF5025">
              <w:rPr>
                <w:rFonts w:ascii="Times New Roman" w:hAnsi="Times New Roman" w:cs="宋体" w:hint="eastAsia"/>
              </w:rPr>
              <w:t>国际贸易实务</w:t>
            </w:r>
            <w:r w:rsidRPr="00CF5025">
              <w:rPr>
                <w:rFonts w:ascii="Times New Roman" w:hAnsi="Times New Roman" w:cs="Times New Roman"/>
              </w:rPr>
              <w:t xml:space="preserve"> International Trade Practice</w:t>
            </w:r>
          </w:p>
        </w:tc>
      </w:tr>
      <w:tr w:rsidR="00F5319C" w:rsidRPr="00CF5025">
        <w:trPr>
          <w:trHeight w:val="626"/>
          <w:jc w:val="center"/>
        </w:trPr>
        <w:tc>
          <w:tcPr>
            <w:tcW w:w="1270" w:type="pct"/>
            <w:vAlign w:val="center"/>
          </w:tcPr>
          <w:p w:rsidR="00F5319C" w:rsidRDefault="00F5319C" w:rsidP="00D8710C">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仿宋_GB2312" w:hint="eastAsia"/>
                <w:kern w:val="0"/>
              </w:rPr>
              <w:t>授课语言</w:t>
            </w:r>
          </w:p>
          <w:p w:rsidR="00F5319C" w:rsidRPr="003C50E6" w:rsidRDefault="00F5319C" w:rsidP="00D8710C">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Teaching Language</w:t>
            </w:r>
          </w:p>
        </w:tc>
        <w:tc>
          <w:tcPr>
            <w:tcW w:w="1442"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English</w:t>
            </w:r>
          </w:p>
        </w:tc>
        <w:tc>
          <w:tcPr>
            <w:tcW w:w="1020" w:type="pct"/>
            <w:vAlign w:val="center"/>
          </w:tcPr>
          <w:p w:rsidR="00F5319C" w:rsidRPr="003C50E6" w:rsidRDefault="00F5319C" w:rsidP="009B764D">
            <w:pPr>
              <w:adjustRightInd w:val="0"/>
              <w:snapToGrid w:val="0"/>
              <w:spacing w:line="260" w:lineRule="exact"/>
              <w:jc w:val="center"/>
              <w:rPr>
                <w:rFonts w:ascii="Times New Roman" w:eastAsia="仿宋_GB2312" w:hAnsi="Times New Roman" w:cs="Times New Roman"/>
                <w:kern w:val="0"/>
              </w:rPr>
            </w:pPr>
            <w:r w:rsidRPr="00CF5025">
              <w:rPr>
                <w:rFonts w:ascii="Times New Roman" w:eastAsia="仿宋_GB2312" w:cs="仿宋_GB2312" w:hint="eastAsia"/>
                <w:kern w:val="0"/>
              </w:rPr>
              <w:t>先修课程</w:t>
            </w:r>
          </w:p>
          <w:p w:rsidR="00F5319C" w:rsidRPr="003C50E6" w:rsidRDefault="00F5319C" w:rsidP="009B764D">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sz w:val="24"/>
                <w:szCs w:val="24"/>
              </w:rPr>
              <w:t>Prerequisites</w:t>
            </w:r>
          </w:p>
        </w:tc>
        <w:tc>
          <w:tcPr>
            <w:tcW w:w="1267" w:type="pct"/>
            <w:vAlign w:val="center"/>
          </w:tcPr>
          <w:p w:rsidR="00F5319C" w:rsidRPr="003C50E6" w:rsidRDefault="00F5319C" w:rsidP="009B764D">
            <w:pPr>
              <w:adjustRightInd w:val="0"/>
              <w:snapToGrid w:val="0"/>
              <w:spacing w:line="260" w:lineRule="exact"/>
              <w:jc w:val="center"/>
              <w:rPr>
                <w:rFonts w:ascii="Times New Roman" w:eastAsia="仿宋_GB2312" w:hAnsi="Times New Roman" w:cs="Times New Roman"/>
                <w:kern w:val="0"/>
              </w:rPr>
            </w:pPr>
            <w:r w:rsidRPr="003C50E6">
              <w:rPr>
                <w:rFonts w:ascii="Times New Roman" w:eastAsia="仿宋_GB2312" w:hAnsi="Times New Roman" w:cs="Times New Roman"/>
                <w:kern w:val="0"/>
              </w:rPr>
              <w:t xml:space="preserve">Non </w:t>
            </w:r>
          </w:p>
        </w:tc>
      </w:tr>
      <w:tr w:rsidR="00F5319C" w:rsidRPr="00CF5025">
        <w:trPr>
          <w:trHeight w:val="510"/>
          <w:jc w:val="center"/>
        </w:trPr>
        <w:tc>
          <w:tcPr>
            <w:tcW w:w="1270" w:type="pct"/>
            <w:vAlign w:val="center"/>
          </w:tcPr>
          <w:p w:rsidR="00F5319C" w:rsidRDefault="00F5319C" w:rsidP="00D8710C">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仿宋_GB2312" w:hint="eastAsia"/>
                <w:kern w:val="0"/>
              </w:rPr>
              <w:t>适用专业</w:t>
            </w:r>
          </w:p>
          <w:p w:rsidR="00F5319C" w:rsidRPr="003C50E6" w:rsidRDefault="00F5319C" w:rsidP="00D8710C">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Designed for</w:t>
            </w:r>
          </w:p>
        </w:tc>
        <w:tc>
          <w:tcPr>
            <w:tcW w:w="1442"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MIB</w:t>
            </w:r>
          </w:p>
        </w:tc>
        <w:tc>
          <w:tcPr>
            <w:tcW w:w="1020" w:type="pct"/>
            <w:vAlign w:val="center"/>
          </w:tcPr>
          <w:p w:rsidR="00F5319C" w:rsidRPr="003C50E6" w:rsidRDefault="00F5319C" w:rsidP="00D8710C">
            <w:pPr>
              <w:adjustRightInd w:val="0"/>
              <w:snapToGrid w:val="0"/>
              <w:spacing w:line="260" w:lineRule="exact"/>
              <w:jc w:val="center"/>
              <w:rPr>
                <w:rFonts w:ascii="Times New Roman" w:eastAsia="仿宋_GB2312" w:hAnsi="Times New Roman" w:cs="Times New Roman"/>
                <w:kern w:val="0"/>
              </w:rPr>
            </w:pPr>
            <w:r w:rsidRPr="00CF5025">
              <w:rPr>
                <w:rFonts w:ascii="Times New Roman" w:eastAsia="仿宋_GB2312" w:cs="仿宋_GB2312" w:hint="eastAsia"/>
                <w:kern w:val="0"/>
              </w:rPr>
              <w:t>课程性质</w:t>
            </w:r>
          </w:p>
          <w:p w:rsidR="00F5319C" w:rsidRPr="003C50E6" w:rsidRDefault="00F5319C" w:rsidP="00D8710C">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Compulsory/</w:t>
            </w:r>
            <w:r w:rsidRPr="00CF5025">
              <w:rPr>
                <w:rFonts w:ascii="Times New Roman" w:hAnsi="Times New Roman" w:cs="Times New Roman"/>
              </w:rPr>
              <w:t>Selective</w:t>
            </w:r>
          </w:p>
        </w:tc>
        <w:tc>
          <w:tcPr>
            <w:tcW w:w="1267"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CF5025">
              <w:rPr>
                <w:rFonts w:ascii="Times New Roman" w:hAnsi="Times New Roman" w:cs="Times New Roman"/>
              </w:rPr>
              <w:t>compulsory</w:t>
            </w:r>
          </w:p>
        </w:tc>
      </w:tr>
      <w:tr w:rsidR="00F5319C" w:rsidRPr="00CF5025">
        <w:trPr>
          <w:trHeight w:val="510"/>
          <w:jc w:val="center"/>
        </w:trPr>
        <w:tc>
          <w:tcPr>
            <w:tcW w:w="1270" w:type="pct"/>
            <w:vAlign w:val="center"/>
          </w:tcPr>
          <w:p w:rsidR="00F5319C" w:rsidRPr="003C50E6" w:rsidRDefault="00F5319C" w:rsidP="00AA2182">
            <w:pPr>
              <w:adjustRightInd w:val="0"/>
              <w:snapToGrid w:val="0"/>
              <w:spacing w:line="260" w:lineRule="exact"/>
              <w:jc w:val="center"/>
              <w:rPr>
                <w:rFonts w:ascii="Times New Roman" w:eastAsia="仿宋_GB2312" w:hAnsi="Times New Roman" w:cs="Times New Roman"/>
                <w:kern w:val="0"/>
              </w:rPr>
            </w:pPr>
            <w:r w:rsidRPr="00CF5025">
              <w:rPr>
                <w:rFonts w:ascii="Times New Roman" w:eastAsia="仿宋_GB2312" w:cs="仿宋_GB2312" w:hint="eastAsia"/>
                <w:kern w:val="0"/>
              </w:rPr>
              <w:t>学分</w:t>
            </w:r>
          </w:p>
          <w:p w:rsidR="00F5319C" w:rsidRPr="003C50E6" w:rsidRDefault="00F5319C" w:rsidP="00AA2182">
            <w:pPr>
              <w:adjustRightInd w:val="0"/>
              <w:snapToGrid w:val="0"/>
              <w:spacing w:line="260" w:lineRule="exact"/>
              <w:jc w:val="center"/>
              <w:rPr>
                <w:rFonts w:ascii="Times New Roman" w:eastAsia="仿宋_GB2312" w:hAnsi="Times New Roman" w:cs="Times New Roman"/>
                <w:kern w:val="0"/>
              </w:rPr>
            </w:pPr>
            <w:r w:rsidRPr="003C50E6">
              <w:rPr>
                <w:rFonts w:ascii="Times New Roman" w:eastAsia="仿宋_GB2312" w:hAnsi="Times New Roman" w:cs="Times New Roman"/>
                <w:kern w:val="0"/>
              </w:rPr>
              <w:t>Credits</w:t>
            </w:r>
          </w:p>
        </w:tc>
        <w:tc>
          <w:tcPr>
            <w:tcW w:w="1442" w:type="pct"/>
            <w:vAlign w:val="center"/>
          </w:tcPr>
          <w:p w:rsidR="00F5319C" w:rsidRPr="003C50E6" w:rsidRDefault="00F5319C" w:rsidP="00AA2182">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2</w:t>
            </w:r>
          </w:p>
        </w:tc>
        <w:tc>
          <w:tcPr>
            <w:tcW w:w="1020" w:type="pct"/>
            <w:vAlign w:val="center"/>
          </w:tcPr>
          <w:p w:rsidR="00F5319C" w:rsidRPr="003C50E6" w:rsidRDefault="00F5319C" w:rsidP="008C62C5">
            <w:pPr>
              <w:adjustRightInd w:val="0"/>
              <w:snapToGrid w:val="0"/>
              <w:spacing w:line="260" w:lineRule="exact"/>
              <w:jc w:val="center"/>
              <w:rPr>
                <w:rFonts w:ascii="Times New Roman" w:eastAsia="仿宋_GB2312" w:hAnsi="Times New Roman" w:cs="Times New Roman"/>
                <w:kern w:val="0"/>
              </w:rPr>
            </w:pPr>
            <w:r w:rsidRPr="00CF5025">
              <w:rPr>
                <w:rFonts w:ascii="Times New Roman" w:eastAsia="仿宋_GB2312" w:cs="仿宋_GB2312" w:hint="eastAsia"/>
                <w:kern w:val="0"/>
              </w:rPr>
              <w:t>总学时数</w:t>
            </w:r>
          </w:p>
          <w:p w:rsidR="00F5319C" w:rsidRPr="003C50E6" w:rsidRDefault="00F5319C" w:rsidP="008C62C5">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Contact Hours</w:t>
            </w:r>
          </w:p>
        </w:tc>
        <w:tc>
          <w:tcPr>
            <w:tcW w:w="1267" w:type="pct"/>
            <w:vAlign w:val="center"/>
          </w:tcPr>
          <w:p w:rsidR="00F5319C" w:rsidRPr="003C50E6" w:rsidRDefault="00F5319C" w:rsidP="008C62C5">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32</w:t>
            </w:r>
          </w:p>
        </w:tc>
      </w:tr>
      <w:tr w:rsidR="00F5319C" w:rsidRPr="00CF5025">
        <w:trPr>
          <w:trHeight w:val="510"/>
          <w:jc w:val="center"/>
        </w:trPr>
        <w:tc>
          <w:tcPr>
            <w:tcW w:w="1270"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CF5025">
              <w:rPr>
                <w:rFonts w:ascii="Times New Roman" w:eastAsia="仿宋_GB2312" w:cs="仿宋_GB2312" w:hint="eastAsia"/>
                <w:kern w:val="0"/>
              </w:rPr>
              <w:t>开课学院</w:t>
            </w:r>
          </w:p>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Offered in</w:t>
            </w:r>
          </w:p>
        </w:tc>
        <w:tc>
          <w:tcPr>
            <w:tcW w:w="1442" w:type="pct"/>
            <w:vAlign w:val="center"/>
          </w:tcPr>
          <w:p w:rsidR="00F5319C" w:rsidRPr="00CF5025" w:rsidRDefault="00F5319C" w:rsidP="00C24120">
            <w:pPr>
              <w:spacing w:line="260" w:lineRule="exact"/>
              <w:jc w:val="center"/>
              <w:rPr>
                <w:rFonts w:ascii="Times New Roman" w:hAnsi="Times New Roman" w:cs="Times New Roman"/>
                <w:sz w:val="28"/>
                <w:szCs w:val="28"/>
              </w:rPr>
            </w:pPr>
            <w:r w:rsidRPr="00CF5025">
              <w:rPr>
                <w:rFonts w:ascii="Times New Roman" w:hAnsi="Times New Roman" w:cs="Times New Roman"/>
              </w:rPr>
              <w:t>School of International Trade and Economics</w:t>
            </w:r>
          </w:p>
        </w:tc>
        <w:tc>
          <w:tcPr>
            <w:tcW w:w="1020"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CF5025">
              <w:rPr>
                <w:rFonts w:ascii="Times New Roman" w:eastAsia="仿宋_GB2312" w:cs="仿宋_GB2312" w:hint="eastAsia"/>
                <w:kern w:val="0"/>
              </w:rPr>
              <w:t>任课教师</w:t>
            </w:r>
          </w:p>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Lecturer</w:t>
            </w:r>
          </w:p>
        </w:tc>
        <w:tc>
          <w:tcPr>
            <w:tcW w:w="1267"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CF5025">
              <w:rPr>
                <w:rFonts w:ascii="Times New Roman" w:hAnsi="Times New Roman" w:cs="Times New Roman"/>
              </w:rPr>
              <w:t>WANG Shanlun/WANG Ying</w:t>
            </w:r>
          </w:p>
        </w:tc>
      </w:tr>
      <w:tr w:rsidR="00F5319C" w:rsidRPr="00CF5025">
        <w:trPr>
          <w:trHeight w:val="510"/>
          <w:jc w:val="center"/>
        </w:trPr>
        <w:tc>
          <w:tcPr>
            <w:tcW w:w="1270"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CF5025">
              <w:rPr>
                <w:rFonts w:ascii="Times New Roman" w:eastAsia="仿宋_GB2312" w:cs="仿宋_GB2312" w:hint="eastAsia"/>
                <w:kern w:val="0"/>
              </w:rPr>
              <w:t>编写人</w:t>
            </w:r>
          </w:p>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Editor</w:t>
            </w:r>
          </w:p>
        </w:tc>
        <w:tc>
          <w:tcPr>
            <w:tcW w:w="1442"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CF5025">
              <w:rPr>
                <w:rFonts w:ascii="Times New Roman" w:hAnsi="Times New Roman" w:cs="Times New Roman"/>
              </w:rPr>
              <w:t>WANG Shanlun</w:t>
            </w:r>
          </w:p>
        </w:tc>
        <w:tc>
          <w:tcPr>
            <w:tcW w:w="1020"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CF5025">
              <w:rPr>
                <w:rFonts w:ascii="Times New Roman" w:eastAsia="仿宋_GB2312" w:cs="仿宋_GB2312" w:hint="eastAsia"/>
                <w:kern w:val="0"/>
              </w:rPr>
              <w:t>大纲主审人</w:t>
            </w:r>
          </w:p>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Proofreader</w:t>
            </w:r>
          </w:p>
        </w:tc>
        <w:tc>
          <w:tcPr>
            <w:tcW w:w="1267"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WANG Ying</w:t>
            </w:r>
          </w:p>
        </w:tc>
      </w:tr>
      <w:tr w:rsidR="00F5319C" w:rsidRPr="00CF5025">
        <w:trPr>
          <w:trHeight w:val="510"/>
          <w:jc w:val="center"/>
        </w:trPr>
        <w:tc>
          <w:tcPr>
            <w:tcW w:w="1270"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CF5025">
              <w:rPr>
                <w:rFonts w:ascii="Times New Roman" w:eastAsia="仿宋_GB2312" w:cs="仿宋_GB2312" w:hint="eastAsia"/>
                <w:kern w:val="0"/>
              </w:rPr>
              <w:t>课程负责人</w:t>
            </w:r>
          </w:p>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Head of Course</w:t>
            </w:r>
          </w:p>
        </w:tc>
        <w:tc>
          <w:tcPr>
            <w:tcW w:w="1442"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CF5025">
              <w:rPr>
                <w:rFonts w:ascii="Times New Roman" w:hAnsi="Times New Roman" w:cs="Times New Roman"/>
              </w:rPr>
              <w:t>WANG Shanlun</w:t>
            </w:r>
          </w:p>
        </w:tc>
        <w:tc>
          <w:tcPr>
            <w:tcW w:w="1020"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CF5025">
              <w:rPr>
                <w:rFonts w:ascii="Times New Roman" w:eastAsia="仿宋_GB2312" w:cs="仿宋_GB2312" w:hint="eastAsia"/>
                <w:kern w:val="0"/>
              </w:rPr>
              <w:t>翻译</w:t>
            </w:r>
          </w:p>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Translator</w:t>
            </w:r>
          </w:p>
        </w:tc>
        <w:tc>
          <w:tcPr>
            <w:tcW w:w="1267"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CF5025">
              <w:rPr>
                <w:rFonts w:ascii="Times New Roman" w:hAnsi="Times New Roman" w:cs="Times New Roman"/>
              </w:rPr>
              <w:t>WANG Shanlun</w:t>
            </w:r>
          </w:p>
        </w:tc>
      </w:tr>
      <w:tr w:rsidR="00F5319C" w:rsidRPr="00CF5025">
        <w:trPr>
          <w:trHeight w:val="737"/>
          <w:jc w:val="center"/>
        </w:trPr>
        <w:tc>
          <w:tcPr>
            <w:tcW w:w="1270"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CF5025">
              <w:rPr>
                <w:rFonts w:ascii="Times New Roman" w:eastAsia="仿宋_GB2312" w:cs="仿宋_GB2312" w:hint="eastAsia"/>
                <w:kern w:val="0"/>
              </w:rPr>
              <w:t>使用教材</w:t>
            </w:r>
          </w:p>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Text Books</w:t>
            </w:r>
          </w:p>
        </w:tc>
        <w:tc>
          <w:tcPr>
            <w:tcW w:w="3730" w:type="pct"/>
            <w:gridSpan w:val="3"/>
            <w:vAlign w:val="center"/>
          </w:tcPr>
          <w:p w:rsidR="00F5319C" w:rsidRPr="003C50E6" w:rsidRDefault="00F5319C" w:rsidP="00665B66">
            <w:pPr>
              <w:adjustRightInd w:val="0"/>
              <w:snapToGrid w:val="0"/>
              <w:spacing w:line="260" w:lineRule="exact"/>
              <w:jc w:val="left"/>
              <w:rPr>
                <w:rFonts w:ascii="Times New Roman" w:eastAsia="仿宋_GB2312" w:hAnsi="Times New Roman" w:cs="Times New Roman"/>
                <w:kern w:val="0"/>
              </w:rPr>
            </w:pPr>
            <w:r>
              <w:rPr>
                <w:rFonts w:ascii="Times New Roman" w:eastAsia="仿宋_GB2312" w:hAnsi="Times New Roman" w:cs="Times New Roman"/>
                <w:kern w:val="0"/>
              </w:rPr>
              <w:t>Handouts</w:t>
            </w:r>
          </w:p>
        </w:tc>
      </w:tr>
      <w:tr w:rsidR="00F5319C" w:rsidRPr="00CF5025">
        <w:trPr>
          <w:trHeight w:val="737"/>
          <w:jc w:val="center"/>
        </w:trPr>
        <w:tc>
          <w:tcPr>
            <w:tcW w:w="1270"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CF5025">
              <w:rPr>
                <w:rFonts w:ascii="Times New Roman" w:eastAsia="仿宋_GB2312" w:cs="仿宋_GB2312" w:hint="eastAsia"/>
                <w:kern w:val="0"/>
              </w:rPr>
              <w:t>教学参考资料</w:t>
            </w:r>
          </w:p>
          <w:p w:rsidR="00F5319C" w:rsidRPr="003C50E6" w:rsidRDefault="00F5319C" w:rsidP="00665B66">
            <w:pPr>
              <w:adjustRightInd w:val="0"/>
              <w:snapToGrid w:val="0"/>
              <w:spacing w:line="260" w:lineRule="exact"/>
              <w:jc w:val="center"/>
              <w:rPr>
                <w:rFonts w:ascii="Times New Roman" w:eastAsia="仿宋_GB2312" w:hAnsi="Times New Roman" w:cs="Times New Roman"/>
                <w:b/>
                <w:bCs/>
                <w:color w:val="1F497D"/>
                <w:kern w:val="0"/>
              </w:rPr>
            </w:pPr>
            <w:r w:rsidRPr="003C50E6">
              <w:rPr>
                <w:rFonts w:ascii="Times New Roman" w:hAnsi="Times New Roman" w:cs="Times New Roman"/>
              </w:rPr>
              <w:t>References</w:t>
            </w:r>
          </w:p>
        </w:tc>
        <w:tc>
          <w:tcPr>
            <w:tcW w:w="3730" w:type="pct"/>
            <w:gridSpan w:val="3"/>
            <w:vAlign w:val="center"/>
          </w:tcPr>
          <w:p w:rsidR="00F5319C" w:rsidRPr="003C50E6" w:rsidRDefault="00F5319C" w:rsidP="00665B66">
            <w:pPr>
              <w:adjustRightInd w:val="0"/>
              <w:snapToGrid w:val="0"/>
              <w:spacing w:line="260" w:lineRule="exact"/>
              <w:jc w:val="left"/>
              <w:rPr>
                <w:rFonts w:ascii="Times New Roman" w:eastAsia="仿宋_GB2312" w:hAnsi="Times New Roman" w:cs="Times New Roman"/>
                <w:b/>
                <w:bCs/>
                <w:color w:val="1F497D"/>
                <w:kern w:val="0"/>
              </w:rPr>
            </w:pPr>
            <w:r w:rsidRPr="00CF5025">
              <w:rPr>
                <w:rFonts w:ascii="Times New Roman" w:hAnsi="Times New Roman" w:cs="Times New Roman"/>
              </w:rPr>
              <w:t>CISG, PICC, Incoterms2010, UCP600 etc.</w:t>
            </w:r>
          </w:p>
        </w:tc>
      </w:tr>
      <w:tr w:rsidR="00F5319C" w:rsidRPr="00CF5025">
        <w:trPr>
          <w:trHeight w:val="836"/>
          <w:jc w:val="center"/>
        </w:trPr>
        <w:tc>
          <w:tcPr>
            <w:tcW w:w="1270"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CF5025">
              <w:rPr>
                <w:rFonts w:ascii="Times New Roman" w:eastAsia="仿宋_GB2312" w:cs="仿宋_GB2312" w:hint="eastAsia"/>
                <w:kern w:val="0"/>
              </w:rPr>
              <w:t>课程教学目的</w:t>
            </w:r>
          </w:p>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eastAsia="仿宋_GB2312" w:hAnsi="Times New Roman" w:cs="Times New Roman"/>
                <w:kern w:val="0"/>
              </w:rPr>
              <w:t>Objectives</w:t>
            </w:r>
          </w:p>
        </w:tc>
        <w:tc>
          <w:tcPr>
            <w:tcW w:w="3730" w:type="pct"/>
            <w:gridSpan w:val="3"/>
            <w:vAlign w:val="center"/>
          </w:tcPr>
          <w:p w:rsidR="00F5319C" w:rsidRPr="00CF5025" w:rsidRDefault="00F5319C" w:rsidP="00665B66">
            <w:pPr>
              <w:adjustRightInd w:val="0"/>
              <w:snapToGrid w:val="0"/>
              <w:spacing w:line="260" w:lineRule="exact"/>
              <w:rPr>
                <w:rFonts w:ascii="Times New Roman" w:hAnsi="Times New Roman" w:cs="Times New Roman"/>
                <w:sz w:val="24"/>
                <w:szCs w:val="24"/>
              </w:rPr>
            </w:pPr>
            <w:r w:rsidRPr="00CF5025">
              <w:rPr>
                <w:rFonts w:ascii="Times New Roman" w:hAnsi="Times New Roman" w:cs="Times New Roman"/>
                <w:b/>
                <w:bCs/>
                <w:sz w:val="24"/>
                <w:szCs w:val="24"/>
              </w:rPr>
              <w:t>Knowledge and understanding of</w:t>
            </w:r>
          </w:p>
          <w:p w:rsidR="00F5319C" w:rsidRPr="00CF5025" w:rsidRDefault="00F5319C" w:rsidP="009743A3">
            <w:pPr>
              <w:pStyle w:val="ListParagraph"/>
              <w:numPr>
                <w:ilvl w:val="0"/>
                <w:numId w:val="6"/>
              </w:numPr>
              <w:spacing w:line="260" w:lineRule="exact"/>
              <w:ind w:firstLineChars="0"/>
              <w:rPr>
                <w:rFonts w:ascii="Times New Roman" w:hAnsi="Times New Roman" w:cs="Times New Roman"/>
                <w:sz w:val="24"/>
                <w:szCs w:val="24"/>
              </w:rPr>
            </w:pPr>
            <w:r w:rsidRPr="00CF5025">
              <w:rPr>
                <w:rFonts w:ascii="Times New Roman" w:hAnsi="Times New Roman" w:cs="Times New Roman"/>
                <w:sz w:val="24"/>
                <w:szCs w:val="24"/>
              </w:rPr>
              <w:t>international convention and model law(PICC) for contract, home country’s contract law.</w:t>
            </w:r>
          </w:p>
          <w:p w:rsidR="00F5319C" w:rsidRPr="00CF5025" w:rsidRDefault="00F5319C" w:rsidP="00BF6CE1">
            <w:pPr>
              <w:numPr>
                <w:ilvl w:val="0"/>
                <w:numId w:val="6"/>
              </w:numPr>
              <w:spacing w:line="260" w:lineRule="exact"/>
              <w:rPr>
                <w:rFonts w:ascii="Times New Roman" w:hAnsi="Times New Roman" w:cs="Times New Roman"/>
                <w:sz w:val="24"/>
                <w:szCs w:val="24"/>
              </w:rPr>
            </w:pPr>
            <w:r w:rsidRPr="00CF5025">
              <w:rPr>
                <w:rFonts w:ascii="Times New Roman" w:hAnsi="Times New Roman" w:cs="Times New Roman"/>
                <w:sz w:val="24"/>
                <w:szCs w:val="24"/>
              </w:rPr>
              <w:t>trade terms, documentary credit, transportation and documents(B/L), insurance and its documents, dispute resolutions.</w:t>
            </w:r>
          </w:p>
          <w:p w:rsidR="00F5319C" w:rsidRPr="00CF5025" w:rsidRDefault="00F5319C" w:rsidP="00665B66">
            <w:pPr>
              <w:spacing w:line="260" w:lineRule="exact"/>
              <w:rPr>
                <w:rFonts w:ascii="Times New Roman" w:hAnsi="Times New Roman" w:cs="Times New Roman"/>
                <w:b/>
                <w:bCs/>
                <w:sz w:val="24"/>
                <w:szCs w:val="24"/>
              </w:rPr>
            </w:pPr>
          </w:p>
          <w:p w:rsidR="00F5319C" w:rsidRPr="00CF5025" w:rsidRDefault="00F5319C" w:rsidP="00665B66">
            <w:pPr>
              <w:spacing w:line="260" w:lineRule="exact"/>
              <w:rPr>
                <w:rFonts w:ascii="Times New Roman" w:hAnsi="Times New Roman" w:cs="Times New Roman"/>
                <w:b/>
                <w:bCs/>
                <w:sz w:val="24"/>
                <w:szCs w:val="24"/>
              </w:rPr>
            </w:pPr>
            <w:r w:rsidRPr="00CF5025">
              <w:rPr>
                <w:rFonts w:ascii="Times New Roman" w:hAnsi="Times New Roman" w:cs="Times New Roman"/>
                <w:b/>
                <w:bCs/>
                <w:sz w:val="24"/>
                <w:szCs w:val="24"/>
              </w:rPr>
              <w:t>Skill and ability to</w:t>
            </w:r>
          </w:p>
          <w:p w:rsidR="00F5319C" w:rsidRPr="00CF5025" w:rsidRDefault="00F5319C" w:rsidP="00BF6CE1">
            <w:pPr>
              <w:numPr>
                <w:ilvl w:val="0"/>
                <w:numId w:val="7"/>
              </w:numPr>
              <w:spacing w:line="260" w:lineRule="exact"/>
              <w:rPr>
                <w:rFonts w:ascii="Times New Roman" w:hAnsi="Times New Roman" w:cs="Times New Roman"/>
                <w:sz w:val="24"/>
                <w:szCs w:val="24"/>
              </w:rPr>
            </w:pPr>
            <w:r w:rsidRPr="00CF5025">
              <w:rPr>
                <w:rFonts w:ascii="Times New Roman" w:hAnsi="Times New Roman" w:cs="Times New Roman"/>
                <w:sz w:val="24"/>
                <w:szCs w:val="24"/>
              </w:rPr>
              <w:t>negotiate and draft formal written sales contract;</w:t>
            </w:r>
          </w:p>
          <w:p w:rsidR="00F5319C" w:rsidRPr="00CF5025" w:rsidRDefault="00F5319C" w:rsidP="00BF6CE1">
            <w:pPr>
              <w:numPr>
                <w:ilvl w:val="0"/>
                <w:numId w:val="7"/>
              </w:numPr>
              <w:spacing w:line="260" w:lineRule="exact"/>
              <w:rPr>
                <w:rFonts w:ascii="Times New Roman" w:hAnsi="Times New Roman" w:cs="Times New Roman"/>
                <w:sz w:val="24"/>
                <w:szCs w:val="24"/>
              </w:rPr>
            </w:pPr>
            <w:r w:rsidRPr="00CF5025">
              <w:rPr>
                <w:rFonts w:ascii="Times New Roman" w:hAnsi="Times New Roman" w:cs="Times New Roman"/>
                <w:sz w:val="24"/>
                <w:szCs w:val="24"/>
              </w:rPr>
              <w:t>process the transaction of documentary collection and documentary credit</w:t>
            </w:r>
          </w:p>
          <w:p w:rsidR="00F5319C" w:rsidRPr="00CF5025" w:rsidRDefault="00F5319C" w:rsidP="00BF6CE1">
            <w:pPr>
              <w:numPr>
                <w:ilvl w:val="0"/>
                <w:numId w:val="7"/>
              </w:numPr>
              <w:spacing w:line="260" w:lineRule="exact"/>
              <w:rPr>
                <w:rFonts w:ascii="Times New Roman" w:hAnsi="Times New Roman" w:cs="Times New Roman"/>
                <w:sz w:val="24"/>
                <w:szCs w:val="24"/>
              </w:rPr>
            </w:pPr>
            <w:r w:rsidRPr="00CF5025">
              <w:rPr>
                <w:rFonts w:ascii="Times New Roman" w:hAnsi="Times New Roman" w:cs="Times New Roman"/>
                <w:sz w:val="24"/>
                <w:szCs w:val="24"/>
              </w:rPr>
              <w:t>handle cross-border transportation</w:t>
            </w:r>
          </w:p>
          <w:p w:rsidR="00F5319C" w:rsidRPr="00CF5025" w:rsidRDefault="00F5319C" w:rsidP="00BF6CE1">
            <w:pPr>
              <w:numPr>
                <w:ilvl w:val="0"/>
                <w:numId w:val="7"/>
              </w:numPr>
              <w:spacing w:line="260" w:lineRule="exact"/>
              <w:rPr>
                <w:rFonts w:ascii="Times New Roman" w:hAnsi="Times New Roman" w:cs="Times New Roman"/>
                <w:sz w:val="24"/>
                <w:szCs w:val="24"/>
              </w:rPr>
            </w:pPr>
            <w:r w:rsidRPr="00CF5025">
              <w:rPr>
                <w:rFonts w:ascii="Times New Roman" w:hAnsi="Times New Roman" w:cs="Times New Roman"/>
                <w:sz w:val="24"/>
                <w:szCs w:val="24"/>
              </w:rPr>
              <w:t>effect cargo transportation insurance</w:t>
            </w:r>
          </w:p>
          <w:p w:rsidR="00F5319C" w:rsidRPr="00CF5025" w:rsidRDefault="00F5319C" w:rsidP="00BF6CE1">
            <w:pPr>
              <w:numPr>
                <w:ilvl w:val="0"/>
                <w:numId w:val="7"/>
              </w:numPr>
              <w:spacing w:line="260" w:lineRule="exact"/>
              <w:rPr>
                <w:rFonts w:ascii="Times New Roman" w:hAnsi="Times New Roman" w:cs="Times New Roman"/>
                <w:sz w:val="24"/>
                <w:szCs w:val="24"/>
              </w:rPr>
            </w:pPr>
            <w:r w:rsidRPr="00CF5025">
              <w:rPr>
                <w:rFonts w:ascii="Times New Roman" w:hAnsi="Times New Roman" w:cs="Times New Roman"/>
                <w:sz w:val="24"/>
                <w:szCs w:val="24"/>
              </w:rPr>
              <w:t>settle trade disputes.</w:t>
            </w:r>
          </w:p>
          <w:p w:rsidR="00F5319C" w:rsidRPr="00CF5025" w:rsidRDefault="00F5319C" w:rsidP="00665B66">
            <w:pPr>
              <w:adjustRightInd w:val="0"/>
              <w:snapToGrid w:val="0"/>
              <w:spacing w:line="260" w:lineRule="exact"/>
              <w:rPr>
                <w:rFonts w:ascii="Times New Roman" w:hAnsi="Times New Roman" w:cs="Times New Roman"/>
                <w:b/>
                <w:bCs/>
                <w:sz w:val="24"/>
                <w:szCs w:val="24"/>
              </w:rPr>
            </w:pPr>
            <w:r w:rsidRPr="00CF5025">
              <w:rPr>
                <w:rFonts w:ascii="Times New Roman" w:hAnsi="Times New Roman" w:cs="Times New Roman"/>
                <w:b/>
                <w:bCs/>
                <w:sz w:val="24"/>
                <w:szCs w:val="24"/>
              </w:rPr>
              <w:t>further studying:</w:t>
            </w:r>
          </w:p>
          <w:p w:rsidR="00F5319C" w:rsidRPr="003C50E6" w:rsidRDefault="00F5319C" w:rsidP="00F5319C">
            <w:pPr>
              <w:adjustRightInd w:val="0"/>
              <w:snapToGrid w:val="0"/>
              <w:spacing w:line="260" w:lineRule="exact"/>
              <w:ind w:firstLineChars="100" w:firstLine="31680"/>
              <w:jc w:val="left"/>
              <w:rPr>
                <w:rFonts w:ascii="Times New Roman" w:eastAsia="仿宋_GB2312" w:hAnsi="Times New Roman" w:cs="Times New Roman"/>
                <w:kern w:val="0"/>
              </w:rPr>
            </w:pPr>
            <w:r w:rsidRPr="00CF5025">
              <w:rPr>
                <w:rFonts w:ascii="Times New Roman" w:hAnsi="Times New Roman" w:cs="Times New Roman"/>
                <w:sz w:val="24"/>
                <w:szCs w:val="24"/>
              </w:rPr>
              <w:t>International Commercial Law</w:t>
            </w:r>
            <w:r w:rsidRPr="00CF5025">
              <w:rPr>
                <w:rFonts w:ascii="Times New Roman" w:cs="宋体" w:hint="eastAsia"/>
                <w:sz w:val="24"/>
                <w:szCs w:val="24"/>
              </w:rPr>
              <w:t>；</w:t>
            </w:r>
            <w:r w:rsidRPr="00CF5025">
              <w:rPr>
                <w:rFonts w:ascii="Times New Roman" w:cs="Times New Roman"/>
                <w:sz w:val="24"/>
                <w:szCs w:val="24"/>
              </w:rPr>
              <w:t>International Payments and Trade Finance</w:t>
            </w:r>
          </w:p>
        </w:tc>
      </w:tr>
      <w:tr w:rsidR="00F5319C" w:rsidRPr="00CF5025">
        <w:trPr>
          <w:trHeight w:val="737"/>
          <w:jc w:val="center"/>
        </w:trPr>
        <w:tc>
          <w:tcPr>
            <w:tcW w:w="1270"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CF5025">
              <w:rPr>
                <w:rFonts w:ascii="Times New Roman" w:eastAsia="仿宋_GB2312" w:cs="仿宋_GB2312" w:hint="eastAsia"/>
                <w:kern w:val="0"/>
              </w:rPr>
              <w:t>课程教学要求</w:t>
            </w:r>
          </w:p>
          <w:p w:rsidR="00F5319C" w:rsidRPr="003C50E6" w:rsidRDefault="00F5319C" w:rsidP="00665B66">
            <w:pPr>
              <w:spacing w:line="260" w:lineRule="exact"/>
              <w:jc w:val="center"/>
              <w:rPr>
                <w:rFonts w:ascii="Times New Roman" w:hAnsi="Times New Roman" w:cs="Times New Roman"/>
              </w:rPr>
            </w:pPr>
            <w:r w:rsidRPr="003C50E6">
              <w:rPr>
                <w:rFonts w:ascii="Times New Roman" w:hAnsi="Times New Roman" w:cs="Times New Roman"/>
              </w:rPr>
              <w:t>Teaching Methods &amp;</w:t>
            </w:r>
          </w:p>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Requirements</w:t>
            </w:r>
          </w:p>
        </w:tc>
        <w:tc>
          <w:tcPr>
            <w:tcW w:w="3730" w:type="pct"/>
            <w:gridSpan w:val="3"/>
            <w:vAlign w:val="center"/>
          </w:tcPr>
          <w:p w:rsidR="00F5319C" w:rsidRPr="00CF5025" w:rsidRDefault="00F5319C" w:rsidP="00665B66">
            <w:pPr>
              <w:spacing w:line="260" w:lineRule="exact"/>
              <w:rPr>
                <w:rFonts w:ascii="Times New Roman" w:hAnsi="Times New Roman" w:cs="Times New Roman"/>
                <w:sz w:val="22"/>
                <w:szCs w:val="22"/>
              </w:rPr>
            </w:pPr>
            <w:r w:rsidRPr="00CF5025">
              <w:rPr>
                <w:rFonts w:ascii="Times New Roman" w:hAnsi="Times New Roman" w:cs="Times New Roman"/>
                <w:sz w:val="22"/>
                <w:szCs w:val="22"/>
              </w:rPr>
              <w:t xml:space="preserve">The course will consist of lectures and discussions of problems, presentation, and assignments. </w:t>
            </w:r>
          </w:p>
          <w:p w:rsidR="00F5319C" w:rsidRPr="00CF5025" w:rsidRDefault="00F5319C" w:rsidP="00665B66">
            <w:pPr>
              <w:autoSpaceDE w:val="0"/>
              <w:autoSpaceDN w:val="0"/>
              <w:adjustRightInd w:val="0"/>
              <w:spacing w:line="260" w:lineRule="exact"/>
              <w:jc w:val="left"/>
              <w:rPr>
                <w:rFonts w:ascii="Times New Roman" w:hAnsi="Times New Roman" w:cs="Times New Roman"/>
                <w:color w:val="000000"/>
                <w:kern w:val="0"/>
                <w:sz w:val="24"/>
                <w:szCs w:val="24"/>
              </w:rPr>
            </w:pPr>
          </w:p>
          <w:p w:rsidR="00F5319C" w:rsidRPr="00CF5025" w:rsidRDefault="00F5319C" w:rsidP="00665B66">
            <w:pPr>
              <w:autoSpaceDE w:val="0"/>
              <w:autoSpaceDN w:val="0"/>
              <w:adjustRightInd w:val="0"/>
              <w:spacing w:line="260" w:lineRule="exact"/>
              <w:jc w:val="left"/>
              <w:rPr>
                <w:rFonts w:ascii="Times New Roman" w:hAnsi="Times New Roman" w:cs="Times New Roman"/>
                <w:b/>
                <w:bCs/>
                <w:color w:val="000000"/>
                <w:kern w:val="0"/>
                <w:sz w:val="24"/>
                <w:szCs w:val="24"/>
              </w:rPr>
            </w:pPr>
            <w:r w:rsidRPr="00CF5025">
              <w:rPr>
                <w:rFonts w:ascii="Times New Roman" w:hAnsi="Times New Roman" w:cs="Times New Roman"/>
                <w:b/>
                <w:bCs/>
                <w:color w:val="000000"/>
                <w:kern w:val="0"/>
                <w:sz w:val="24"/>
                <w:szCs w:val="24"/>
              </w:rPr>
              <w:t>Lectures and Tutorial</w:t>
            </w:r>
          </w:p>
          <w:p w:rsidR="00F5319C" w:rsidRPr="00CF5025" w:rsidRDefault="00F5319C" w:rsidP="00665B66">
            <w:pPr>
              <w:autoSpaceDE w:val="0"/>
              <w:autoSpaceDN w:val="0"/>
              <w:adjustRightInd w:val="0"/>
              <w:spacing w:line="260" w:lineRule="exact"/>
              <w:jc w:val="left"/>
              <w:rPr>
                <w:rFonts w:ascii="Times New Roman" w:hAnsi="Times New Roman" w:cs="Times New Roman"/>
                <w:color w:val="000000"/>
                <w:kern w:val="0"/>
                <w:sz w:val="24"/>
                <w:szCs w:val="24"/>
              </w:rPr>
            </w:pPr>
            <w:r w:rsidRPr="00CF5025">
              <w:rPr>
                <w:rFonts w:ascii="Times New Roman" w:hAnsi="Times New Roman" w:cs="Times New Roman"/>
                <w:sz w:val="23"/>
                <w:szCs w:val="23"/>
              </w:rPr>
              <w:t>Our classes will be a combination of lectures and discussions of problems. Most of the concepts and techniques taught in this course are best illustrated and learned through problem solving. Therefore, we will analyze many problems in class. Solutions to problems done in class will not be released on study website</w:t>
            </w:r>
            <w:r w:rsidRPr="00CF5025">
              <w:rPr>
                <w:rFonts w:ascii="Times New Roman" w:hAnsi="Times New Roman" w:cs="Times New Roman"/>
                <w:color w:val="000000"/>
                <w:kern w:val="0"/>
                <w:sz w:val="23"/>
                <w:szCs w:val="23"/>
              </w:rPr>
              <w:t xml:space="preserve"> at https://wwws.chaoxin.com</w:t>
            </w:r>
          </w:p>
          <w:p w:rsidR="00F5319C" w:rsidRPr="00CF5025" w:rsidRDefault="00F5319C" w:rsidP="00665B66">
            <w:pPr>
              <w:autoSpaceDE w:val="0"/>
              <w:autoSpaceDN w:val="0"/>
              <w:adjustRightInd w:val="0"/>
              <w:spacing w:line="260" w:lineRule="exact"/>
              <w:jc w:val="left"/>
              <w:rPr>
                <w:rFonts w:ascii="Times New Roman" w:hAnsi="Times New Roman" w:cs="Times New Roman"/>
                <w:color w:val="000000"/>
                <w:kern w:val="0"/>
                <w:sz w:val="24"/>
                <w:szCs w:val="24"/>
              </w:rPr>
            </w:pPr>
          </w:p>
          <w:p w:rsidR="00F5319C" w:rsidRPr="00CF5025" w:rsidRDefault="00F5319C" w:rsidP="00665B66">
            <w:pPr>
              <w:autoSpaceDE w:val="0"/>
              <w:autoSpaceDN w:val="0"/>
              <w:adjustRightInd w:val="0"/>
              <w:spacing w:line="260" w:lineRule="exact"/>
              <w:jc w:val="left"/>
              <w:rPr>
                <w:rFonts w:ascii="Times New Roman" w:hAnsi="Times New Roman" w:cs="Times New Roman"/>
                <w:b/>
                <w:bCs/>
                <w:color w:val="000000"/>
                <w:kern w:val="0"/>
                <w:sz w:val="24"/>
                <w:szCs w:val="24"/>
              </w:rPr>
            </w:pPr>
            <w:r w:rsidRPr="00CF5025">
              <w:rPr>
                <w:rFonts w:ascii="Times New Roman" w:hAnsi="Times New Roman" w:cs="Times New Roman"/>
                <w:b/>
                <w:bCs/>
                <w:color w:val="000000"/>
                <w:kern w:val="0"/>
                <w:sz w:val="24"/>
                <w:szCs w:val="24"/>
              </w:rPr>
              <w:t>Online study</w:t>
            </w:r>
          </w:p>
          <w:p w:rsidR="00F5319C" w:rsidRPr="00CF5025" w:rsidRDefault="00F5319C" w:rsidP="00665B66">
            <w:pPr>
              <w:autoSpaceDE w:val="0"/>
              <w:autoSpaceDN w:val="0"/>
              <w:adjustRightInd w:val="0"/>
              <w:spacing w:line="260" w:lineRule="exact"/>
              <w:rPr>
                <w:rFonts w:ascii="Times New Roman" w:hAnsi="Times New Roman" w:cs="Times New Roman"/>
                <w:color w:val="000000"/>
                <w:kern w:val="0"/>
                <w:sz w:val="23"/>
                <w:szCs w:val="23"/>
              </w:rPr>
            </w:pPr>
            <w:r w:rsidRPr="00CF5025">
              <w:rPr>
                <w:rFonts w:ascii="Times New Roman" w:hAnsi="Times New Roman" w:cs="Times New Roman"/>
                <w:color w:val="000000"/>
                <w:kern w:val="0"/>
                <w:sz w:val="23"/>
                <w:szCs w:val="23"/>
              </w:rPr>
              <w:t>You will be able to obtain lecture notes and related materials from Oneline study website at https://wwws.chaoxin.com . The website also provides a web forum (Discussion Board) for posting questions. Questions regarding recommended problems, quizzes, etc. will be answered in this forum. Homework assignments posted on website is required.</w:t>
            </w:r>
          </w:p>
          <w:p w:rsidR="00F5319C" w:rsidRPr="00CF5025" w:rsidRDefault="00F5319C" w:rsidP="00665B66">
            <w:pPr>
              <w:autoSpaceDE w:val="0"/>
              <w:autoSpaceDN w:val="0"/>
              <w:adjustRightInd w:val="0"/>
              <w:spacing w:line="260" w:lineRule="exact"/>
              <w:rPr>
                <w:rFonts w:ascii="Times New Roman" w:hAnsi="Times New Roman" w:cs="Times New Roman"/>
                <w:color w:val="000000"/>
                <w:kern w:val="0"/>
                <w:sz w:val="23"/>
                <w:szCs w:val="23"/>
              </w:rPr>
            </w:pPr>
          </w:p>
        </w:tc>
      </w:tr>
      <w:tr w:rsidR="00F5319C" w:rsidRPr="00CF5025">
        <w:trPr>
          <w:trHeight w:val="737"/>
          <w:jc w:val="center"/>
        </w:trPr>
        <w:tc>
          <w:tcPr>
            <w:tcW w:w="1270" w:type="pct"/>
            <w:vAlign w:val="center"/>
          </w:tcPr>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CF5025">
              <w:rPr>
                <w:rFonts w:ascii="Times New Roman" w:eastAsia="仿宋_GB2312" w:cs="仿宋_GB2312" w:hint="eastAsia"/>
                <w:kern w:val="0"/>
              </w:rPr>
              <w:t>评价与考试</w:t>
            </w:r>
          </w:p>
          <w:p w:rsidR="00F5319C" w:rsidRPr="003C50E6" w:rsidRDefault="00F5319C"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Assessments</w:t>
            </w:r>
          </w:p>
        </w:tc>
        <w:tc>
          <w:tcPr>
            <w:tcW w:w="3730" w:type="pct"/>
            <w:gridSpan w:val="3"/>
            <w:vAlign w:val="center"/>
          </w:tcPr>
          <w:p w:rsidR="00F5319C" w:rsidRPr="00CF5025" w:rsidRDefault="00F5319C" w:rsidP="00665B66">
            <w:pPr>
              <w:pStyle w:val="ListParagraph"/>
              <w:adjustRightInd w:val="0"/>
              <w:snapToGrid w:val="0"/>
              <w:spacing w:line="260" w:lineRule="exact"/>
              <w:ind w:left="1" w:firstLineChars="0" w:firstLine="0"/>
              <w:jc w:val="left"/>
              <w:rPr>
                <w:rFonts w:ascii="Times New Roman" w:hAnsi="Times New Roman" w:cs="Times New Roman"/>
                <w:sz w:val="24"/>
                <w:szCs w:val="24"/>
              </w:rPr>
            </w:pPr>
            <w:r w:rsidRPr="00CF5025">
              <w:rPr>
                <w:rFonts w:ascii="Times New Roman" w:hAnsi="Times New Roman" w:cs="Times New Roman"/>
                <w:sz w:val="24"/>
                <w:szCs w:val="24"/>
              </w:rPr>
              <w:t xml:space="preserve">All exams in this course will be closed book. </w:t>
            </w:r>
          </w:p>
          <w:p w:rsidR="00F5319C" w:rsidRPr="00CF5025" w:rsidRDefault="00F5319C" w:rsidP="00F5319C">
            <w:pPr>
              <w:pStyle w:val="ListParagraph"/>
              <w:adjustRightInd w:val="0"/>
              <w:snapToGrid w:val="0"/>
              <w:spacing w:line="260" w:lineRule="exact"/>
              <w:ind w:left="360" w:firstLine="31680"/>
              <w:jc w:val="left"/>
              <w:rPr>
                <w:rFonts w:ascii="Times New Roman" w:hAnsi="Times New Roman" w:cs="Times New Roman"/>
                <w:sz w:val="24"/>
                <w:szCs w:val="24"/>
              </w:rPr>
            </w:pPr>
            <w:r w:rsidRPr="00CF5025">
              <w:rPr>
                <w:rFonts w:ascii="Times New Roman" w:hAnsi="Times New Roman" w:cs="Times New Roman"/>
                <w:sz w:val="24"/>
                <w:szCs w:val="24"/>
              </w:rPr>
              <w:t>Final Examination</w:t>
            </w:r>
            <w:r w:rsidRPr="00CF5025">
              <w:rPr>
                <w:rFonts w:ascii="Times New Roman" w:hAnsi="Times New Roman" w:cs="Times New Roman"/>
                <w:sz w:val="24"/>
                <w:szCs w:val="24"/>
              </w:rPr>
              <w:tab/>
              <w:t>50%</w:t>
            </w:r>
          </w:p>
          <w:p w:rsidR="00F5319C" w:rsidRPr="00CF5025" w:rsidRDefault="00F5319C" w:rsidP="00F5319C">
            <w:pPr>
              <w:pStyle w:val="ListParagraph"/>
              <w:adjustRightInd w:val="0"/>
              <w:snapToGrid w:val="0"/>
              <w:spacing w:line="260" w:lineRule="exact"/>
              <w:ind w:left="360" w:firstLine="31680"/>
              <w:jc w:val="left"/>
              <w:rPr>
                <w:rFonts w:ascii="Times New Roman" w:hAnsi="Times New Roman" w:cs="Times New Roman"/>
                <w:sz w:val="24"/>
                <w:szCs w:val="24"/>
              </w:rPr>
            </w:pPr>
            <w:r w:rsidRPr="00CF5025">
              <w:rPr>
                <w:rFonts w:ascii="Times New Roman" w:hAnsi="Times New Roman" w:cs="Times New Roman"/>
                <w:sz w:val="24"/>
                <w:szCs w:val="24"/>
              </w:rPr>
              <w:t>Assignments and Presentation              30%</w:t>
            </w:r>
          </w:p>
          <w:p w:rsidR="00F5319C" w:rsidRPr="00CF5025" w:rsidRDefault="00F5319C" w:rsidP="00F5319C">
            <w:pPr>
              <w:pStyle w:val="ListParagraph"/>
              <w:adjustRightInd w:val="0"/>
              <w:snapToGrid w:val="0"/>
              <w:spacing w:line="260" w:lineRule="exact"/>
              <w:ind w:left="360" w:firstLine="31680"/>
              <w:jc w:val="left"/>
              <w:rPr>
                <w:rFonts w:ascii="Times New Roman" w:hAnsi="Times New Roman" w:cs="Times New Roman"/>
                <w:sz w:val="24"/>
                <w:szCs w:val="24"/>
              </w:rPr>
            </w:pPr>
            <w:r w:rsidRPr="00CF5025">
              <w:rPr>
                <w:rFonts w:ascii="Times New Roman" w:hAnsi="Times New Roman" w:cs="Times New Roman"/>
                <w:sz w:val="24"/>
                <w:szCs w:val="24"/>
              </w:rPr>
              <w:t>Class attendance                         20%</w:t>
            </w:r>
          </w:p>
          <w:p w:rsidR="00F5319C" w:rsidRPr="003C50E6" w:rsidRDefault="00F5319C" w:rsidP="00F5319C">
            <w:pPr>
              <w:pStyle w:val="ListParagraph"/>
              <w:adjustRightInd w:val="0"/>
              <w:snapToGrid w:val="0"/>
              <w:spacing w:line="260" w:lineRule="exact"/>
              <w:ind w:left="360" w:firstLine="31680"/>
              <w:jc w:val="left"/>
              <w:rPr>
                <w:rFonts w:ascii="Times New Roman" w:eastAsia="仿宋_GB2312" w:hAnsi="Times New Roman" w:cs="Times New Roman"/>
                <w:b/>
                <w:bCs/>
                <w:color w:val="1F497D"/>
                <w:kern w:val="0"/>
              </w:rPr>
            </w:pPr>
            <w:r w:rsidRPr="00CF5025">
              <w:rPr>
                <w:rFonts w:ascii="Times New Roman" w:hAnsi="Times New Roman" w:cs="Times New Roman"/>
                <w:sz w:val="24"/>
                <w:szCs w:val="24"/>
              </w:rPr>
              <w:t>Total</w:t>
            </w:r>
            <w:r w:rsidRPr="00CF5025">
              <w:rPr>
                <w:rFonts w:ascii="Times New Roman" w:hAnsi="Times New Roman" w:cs="Times New Roman"/>
                <w:sz w:val="24"/>
                <w:szCs w:val="24"/>
              </w:rPr>
              <w:tab/>
              <w:t>100%</w:t>
            </w:r>
          </w:p>
        </w:tc>
      </w:tr>
    </w:tbl>
    <w:p w:rsidR="00F5319C" w:rsidRDefault="00F5319C" w:rsidP="00BF6CE1">
      <w:pPr>
        <w:snapToGrid w:val="0"/>
        <w:jc w:val="center"/>
        <w:rPr>
          <w:rFonts w:cs="Times New Roman"/>
          <w:b/>
          <w:bCs/>
          <w:sz w:val="28"/>
          <w:szCs w:val="28"/>
        </w:rPr>
      </w:pPr>
    </w:p>
    <w:p w:rsidR="00F5319C" w:rsidRDefault="00F5319C">
      <w:pPr>
        <w:widowControl/>
        <w:jc w:val="left"/>
        <w:rPr>
          <w:rFonts w:cs="Times New Roman"/>
          <w:b/>
          <w:bCs/>
          <w:sz w:val="28"/>
          <w:szCs w:val="28"/>
        </w:rPr>
      </w:pPr>
      <w:r>
        <w:rPr>
          <w:rFonts w:cs="Times New Roman"/>
          <w:b/>
          <w:bCs/>
          <w:sz w:val="28"/>
          <w:szCs w:val="28"/>
        </w:rPr>
        <w:br w:type="page"/>
      </w:r>
    </w:p>
    <w:p w:rsidR="00F5319C" w:rsidRDefault="00F5319C" w:rsidP="00F32A1B">
      <w:pPr>
        <w:snapToGrid w:val="0"/>
        <w:rPr>
          <w:rFonts w:cs="Times New Roman"/>
          <w:b/>
          <w:bCs/>
          <w:sz w:val="28"/>
          <w:szCs w:val="28"/>
        </w:rPr>
      </w:pPr>
      <w:r>
        <w:rPr>
          <w:b/>
          <w:bCs/>
          <w:sz w:val="28"/>
          <w:szCs w:val="28"/>
        </w:rPr>
        <w:t>2</w:t>
      </w:r>
      <w:r>
        <w:rPr>
          <w:rFonts w:cs="宋体" w:hint="eastAsia"/>
          <w:b/>
          <w:bCs/>
          <w:sz w:val="28"/>
          <w:szCs w:val="28"/>
        </w:rPr>
        <w:t>、</w:t>
      </w:r>
      <w:r w:rsidRPr="00442BC2">
        <w:rPr>
          <w:b/>
          <w:bCs/>
          <w:sz w:val="28"/>
          <w:szCs w:val="28"/>
        </w:rPr>
        <w:t>Tentative Schedule</w:t>
      </w:r>
    </w:p>
    <w:p w:rsidR="00F5319C" w:rsidRDefault="00F5319C" w:rsidP="00F32A1B">
      <w:pPr>
        <w:snapToGrid w:val="0"/>
        <w:spacing w:afterLines="50"/>
        <w:rPr>
          <w:rFonts w:cs="Times New Roman"/>
          <w:b/>
          <w:bCs/>
          <w:sz w:val="28"/>
          <w:szCs w:val="28"/>
        </w:rPr>
      </w:pPr>
      <w:r>
        <w:rPr>
          <w:rFonts w:cs="宋体" w:hint="eastAsia"/>
          <w:b/>
          <w:bCs/>
          <w:sz w:val="28"/>
          <w:szCs w:val="28"/>
        </w:rPr>
        <w:t>（</w:t>
      </w:r>
      <w:r w:rsidRPr="00442BC2">
        <w:rPr>
          <w:b/>
          <w:bCs/>
          <w:sz w:val="28"/>
          <w:szCs w:val="28"/>
        </w:rPr>
        <w:t xml:space="preserve">Subject to Change; LastUpdated: </w:t>
      </w:r>
      <w:r>
        <w:rPr>
          <w:b/>
          <w:bCs/>
          <w:sz w:val="28"/>
          <w:szCs w:val="28"/>
        </w:rPr>
        <w:t>Mar15</w:t>
      </w:r>
      <w:r w:rsidRPr="00442BC2">
        <w:rPr>
          <w:b/>
          <w:bCs/>
          <w:sz w:val="28"/>
          <w:szCs w:val="28"/>
        </w:rPr>
        <w:t>,</w:t>
      </w:r>
      <w:r>
        <w:rPr>
          <w:b/>
          <w:bCs/>
          <w:sz w:val="28"/>
          <w:szCs w:val="28"/>
        </w:rPr>
        <w:t>2017</w:t>
      </w:r>
      <w:r>
        <w:rPr>
          <w:rFonts w:cs="宋体" w:hint="eastAsia"/>
          <w:b/>
          <w:bCs/>
          <w:sz w:val="28"/>
          <w:szCs w:val="28"/>
        </w:rPr>
        <w:t>）</w:t>
      </w:r>
    </w:p>
    <w:tbl>
      <w:tblPr>
        <w:tblW w:w="56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835"/>
        <w:gridCol w:w="599"/>
        <w:gridCol w:w="1823"/>
        <w:gridCol w:w="1092"/>
        <w:gridCol w:w="1413"/>
        <w:gridCol w:w="1169"/>
        <w:gridCol w:w="1307"/>
        <w:gridCol w:w="787"/>
      </w:tblGrid>
      <w:tr w:rsidR="00F5319C" w:rsidRPr="00CF5025">
        <w:trPr>
          <w:trHeight w:val="1580"/>
          <w:jc w:val="center"/>
        </w:trPr>
        <w:tc>
          <w:tcPr>
            <w:tcW w:w="331" w:type="pct"/>
            <w:vAlign w:val="center"/>
          </w:tcPr>
          <w:p w:rsidR="00F5319C" w:rsidRPr="0076422D" w:rsidRDefault="00F5319C" w:rsidP="00665B66">
            <w:pPr>
              <w:widowControl/>
              <w:spacing w:line="300" w:lineRule="exact"/>
              <w:jc w:val="center"/>
              <w:rPr>
                <w:rFonts w:ascii="Times New Roman" w:hAnsi="Times New Roman" w:cs="Times New Roman"/>
                <w:b/>
                <w:bCs/>
                <w:kern w:val="0"/>
                <w:sz w:val="20"/>
                <w:szCs w:val="20"/>
              </w:rPr>
            </w:pPr>
            <w:r w:rsidRPr="0076422D">
              <w:rPr>
                <w:rFonts w:ascii="Times New Roman" w:hAnsi="Times New Roman" w:cs="宋体" w:hint="eastAsia"/>
                <w:b/>
                <w:bCs/>
                <w:kern w:val="0"/>
                <w:sz w:val="20"/>
                <w:szCs w:val="20"/>
              </w:rPr>
              <w:t>校历周次</w:t>
            </w:r>
          </w:p>
          <w:p w:rsidR="00F5319C" w:rsidRPr="0076422D" w:rsidRDefault="00F5319C" w:rsidP="00665B66">
            <w:pPr>
              <w:widowControl/>
              <w:spacing w:line="300" w:lineRule="exact"/>
              <w:jc w:val="center"/>
              <w:rPr>
                <w:rFonts w:ascii="Times New Roman" w:hAnsi="Times New Roman" w:cs="Times New Roman"/>
                <w:kern w:val="0"/>
                <w:sz w:val="20"/>
                <w:szCs w:val="20"/>
              </w:rPr>
            </w:pPr>
            <w:r w:rsidRPr="0076422D">
              <w:rPr>
                <w:rFonts w:ascii="Times New Roman" w:hAnsi="Times New Roman" w:cs="Times New Roman"/>
                <w:b/>
                <w:bCs/>
                <w:kern w:val="0"/>
                <w:sz w:val="20"/>
                <w:szCs w:val="20"/>
              </w:rPr>
              <w:t>Week</w:t>
            </w:r>
          </w:p>
        </w:tc>
        <w:tc>
          <w:tcPr>
            <w:tcW w:w="432" w:type="pct"/>
            <w:vAlign w:val="center"/>
          </w:tcPr>
          <w:p w:rsidR="00F5319C" w:rsidRPr="0076422D" w:rsidRDefault="00F5319C" w:rsidP="00665B66">
            <w:pPr>
              <w:widowControl/>
              <w:spacing w:line="300" w:lineRule="exact"/>
              <w:jc w:val="center"/>
              <w:rPr>
                <w:rFonts w:ascii="Times New Roman" w:hAnsi="Times New Roman" w:cs="Times New Roman"/>
                <w:b/>
                <w:bCs/>
                <w:kern w:val="0"/>
                <w:sz w:val="20"/>
                <w:szCs w:val="20"/>
              </w:rPr>
            </w:pPr>
            <w:r w:rsidRPr="0076422D">
              <w:rPr>
                <w:rFonts w:ascii="Times New Roman" w:hAnsi="Times New Roman" w:cs="宋体" w:hint="eastAsia"/>
                <w:b/>
                <w:bCs/>
                <w:kern w:val="0"/>
                <w:sz w:val="20"/>
                <w:szCs w:val="20"/>
              </w:rPr>
              <w:t>授课日期</w:t>
            </w:r>
          </w:p>
          <w:p w:rsidR="00F5319C" w:rsidRPr="0076422D" w:rsidRDefault="00F5319C" w:rsidP="00665B66">
            <w:pPr>
              <w:widowControl/>
              <w:spacing w:line="300" w:lineRule="exact"/>
              <w:jc w:val="center"/>
              <w:rPr>
                <w:rFonts w:ascii="Times New Roman" w:hAnsi="Times New Roman" w:cs="Times New Roman"/>
                <w:b/>
                <w:bCs/>
                <w:kern w:val="0"/>
                <w:sz w:val="20"/>
                <w:szCs w:val="20"/>
              </w:rPr>
            </w:pPr>
            <w:r w:rsidRPr="0076422D">
              <w:rPr>
                <w:rFonts w:ascii="Times New Roman" w:hAnsi="Times New Roman" w:cs="Times New Roman"/>
                <w:b/>
                <w:bCs/>
                <w:kern w:val="0"/>
                <w:sz w:val="20"/>
                <w:szCs w:val="20"/>
              </w:rPr>
              <w:t>Date</w:t>
            </w:r>
          </w:p>
        </w:tc>
        <w:tc>
          <w:tcPr>
            <w:tcW w:w="310" w:type="pct"/>
            <w:vAlign w:val="center"/>
          </w:tcPr>
          <w:p w:rsidR="00F5319C" w:rsidRPr="0076422D" w:rsidRDefault="00F5319C" w:rsidP="00665B66">
            <w:pPr>
              <w:widowControl/>
              <w:spacing w:line="300" w:lineRule="exact"/>
              <w:jc w:val="center"/>
              <w:rPr>
                <w:rFonts w:ascii="Times New Roman" w:hAnsi="Times New Roman" w:cs="Times New Roman"/>
                <w:b/>
                <w:bCs/>
                <w:kern w:val="0"/>
                <w:sz w:val="20"/>
                <w:szCs w:val="20"/>
              </w:rPr>
            </w:pPr>
            <w:r w:rsidRPr="0076422D">
              <w:rPr>
                <w:rFonts w:ascii="Times New Roman" w:hAnsi="Times New Roman" w:cs="宋体" w:hint="eastAsia"/>
                <w:b/>
                <w:bCs/>
                <w:kern w:val="0"/>
                <w:sz w:val="20"/>
                <w:szCs w:val="20"/>
              </w:rPr>
              <w:t>学</w:t>
            </w:r>
          </w:p>
          <w:p w:rsidR="00F5319C" w:rsidRPr="0076422D" w:rsidRDefault="00F5319C" w:rsidP="00665B66">
            <w:pPr>
              <w:widowControl/>
              <w:spacing w:line="300" w:lineRule="exact"/>
              <w:jc w:val="center"/>
              <w:rPr>
                <w:rFonts w:ascii="Times New Roman" w:hAnsi="Times New Roman" w:cs="Times New Roman"/>
                <w:b/>
                <w:bCs/>
                <w:kern w:val="0"/>
                <w:sz w:val="20"/>
                <w:szCs w:val="20"/>
              </w:rPr>
            </w:pPr>
            <w:r w:rsidRPr="0076422D">
              <w:rPr>
                <w:rFonts w:ascii="Times New Roman" w:hAnsi="Times New Roman" w:cs="宋体" w:hint="eastAsia"/>
                <w:b/>
                <w:bCs/>
                <w:kern w:val="0"/>
                <w:sz w:val="20"/>
                <w:szCs w:val="20"/>
              </w:rPr>
              <w:t>时</w:t>
            </w:r>
          </w:p>
          <w:p w:rsidR="00F5319C" w:rsidRPr="0076422D" w:rsidRDefault="00F5319C" w:rsidP="00665B66">
            <w:pPr>
              <w:widowControl/>
              <w:spacing w:line="300" w:lineRule="exact"/>
              <w:jc w:val="center"/>
              <w:rPr>
                <w:rFonts w:ascii="Times New Roman" w:hAnsi="Times New Roman" w:cs="Times New Roman"/>
                <w:b/>
                <w:bCs/>
                <w:kern w:val="0"/>
                <w:sz w:val="20"/>
                <w:szCs w:val="20"/>
              </w:rPr>
            </w:pPr>
            <w:r w:rsidRPr="0076422D">
              <w:rPr>
                <w:rFonts w:ascii="Times New Roman" w:hAnsi="Times New Roman" w:cs="宋体" w:hint="eastAsia"/>
                <w:b/>
                <w:bCs/>
                <w:kern w:val="0"/>
                <w:sz w:val="20"/>
                <w:szCs w:val="20"/>
              </w:rPr>
              <w:t>数</w:t>
            </w:r>
          </w:p>
          <w:p w:rsidR="00F5319C" w:rsidRPr="0076422D" w:rsidRDefault="00F5319C" w:rsidP="00665B66">
            <w:pPr>
              <w:widowControl/>
              <w:spacing w:line="300" w:lineRule="exact"/>
              <w:jc w:val="center"/>
              <w:rPr>
                <w:rFonts w:ascii="Times New Roman" w:hAnsi="Times New Roman" w:cs="Times New Roman"/>
                <w:kern w:val="0"/>
                <w:sz w:val="20"/>
                <w:szCs w:val="20"/>
              </w:rPr>
            </w:pPr>
            <w:r w:rsidRPr="0076422D">
              <w:rPr>
                <w:rFonts w:ascii="Times New Roman" w:hAnsi="Times New Roman" w:cs="Times New Roman"/>
                <w:b/>
                <w:bCs/>
                <w:kern w:val="0"/>
                <w:sz w:val="20"/>
                <w:szCs w:val="20"/>
              </w:rPr>
              <w:t>hrs</w:t>
            </w:r>
          </w:p>
        </w:tc>
        <w:tc>
          <w:tcPr>
            <w:tcW w:w="943" w:type="pct"/>
            <w:vAlign w:val="center"/>
          </w:tcPr>
          <w:p w:rsidR="00F5319C" w:rsidRPr="0076422D" w:rsidRDefault="00F5319C" w:rsidP="00665B66">
            <w:pPr>
              <w:widowControl/>
              <w:spacing w:line="300" w:lineRule="exact"/>
              <w:jc w:val="center"/>
              <w:rPr>
                <w:rFonts w:ascii="Times New Roman" w:hAnsi="Times New Roman" w:cs="Times New Roman"/>
                <w:b/>
                <w:bCs/>
                <w:kern w:val="0"/>
                <w:sz w:val="20"/>
                <w:szCs w:val="20"/>
              </w:rPr>
            </w:pPr>
            <w:r w:rsidRPr="0076422D">
              <w:rPr>
                <w:rFonts w:ascii="Times New Roman" w:hAnsi="Times New Roman" w:cs="宋体" w:hint="eastAsia"/>
                <w:b/>
                <w:bCs/>
                <w:kern w:val="0"/>
                <w:sz w:val="20"/>
                <w:szCs w:val="20"/>
              </w:rPr>
              <w:t>教学内容</w:t>
            </w:r>
          </w:p>
          <w:p w:rsidR="00F5319C" w:rsidRPr="0076422D" w:rsidRDefault="00F5319C" w:rsidP="00665B66">
            <w:pPr>
              <w:widowControl/>
              <w:spacing w:line="300" w:lineRule="exact"/>
              <w:jc w:val="center"/>
              <w:rPr>
                <w:rFonts w:ascii="Times New Roman" w:hAnsi="Times New Roman" w:cs="Times New Roman"/>
                <w:b/>
                <w:bCs/>
                <w:kern w:val="0"/>
                <w:sz w:val="20"/>
                <w:szCs w:val="20"/>
              </w:rPr>
            </w:pPr>
            <w:r w:rsidRPr="0076422D">
              <w:rPr>
                <w:rFonts w:ascii="Times New Roman" w:hAnsi="Times New Roman" w:cs="宋体" w:hint="eastAsia"/>
                <w:b/>
                <w:bCs/>
                <w:kern w:val="0"/>
                <w:sz w:val="20"/>
                <w:szCs w:val="20"/>
              </w:rPr>
              <w:t>安排</w:t>
            </w:r>
          </w:p>
          <w:p w:rsidR="00F5319C" w:rsidRPr="0076422D" w:rsidRDefault="00F5319C" w:rsidP="00665B66">
            <w:pPr>
              <w:widowControl/>
              <w:spacing w:line="300" w:lineRule="exact"/>
              <w:jc w:val="center"/>
              <w:rPr>
                <w:rFonts w:ascii="Times New Roman" w:hAnsi="Times New Roman" w:cs="Times New Roman"/>
                <w:kern w:val="0"/>
                <w:sz w:val="20"/>
                <w:szCs w:val="20"/>
              </w:rPr>
            </w:pPr>
            <w:r w:rsidRPr="0076422D">
              <w:rPr>
                <w:rFonts w:ascii="Times New Roman" w:hAnsi="Times New Roman" w:cs="Times New Roman"/>
                <w:b/>
                <w:bCs/>
                <w:kern w:val="0"/>
                <w:sz w:val="20"/>
                <w:szCs w:val="20"/>
              </w:rPr>
              <w:t>Topic</w:t>
            </w:r>
          </w:p>
        </w:tc>
        <w:tc>
          <w:tcPr>
            <w:tcW w:w="565" w:type="pct"/>
            <w:vAlign w:val="center"/>
          </w:tcPr>
          <w:p w:rsidR="00F5319C" w:rsidRPr="0076422D" w:rsidRDefault="00F5319C" w:rsidP="00665B66">
            <w:pPr>
              <w:widowControl/>
              <w:spacing w:line="300" w:lineRule="exact"/>
              <w:jc w:val="center"/>
              <w:rPr>
                <w:rFonts w:ascii="Times New Roman" w:hAnsi="Times New Roman" w:cs="Times New Roman"/>
                <w:b/>
                <w:bCs/>
                <w:kern w:val="0"/>
                <w:sz w:val="20"/>
                <w:szCs w:val="20"/>
              </w:rPr>
            </w:pPr>
            <w:r w:rsidRPr="0076422D">
              <w:rPr>
                <w:rFonts w:ascii="Times New Roman" w:hAnsi="Times New Roman" w:cs="宋体" w:hint="eastAsia"/>
                <w:b/>
                <w:bCs/>
                <w:kern w:val="0"/>
                <w:sz w:val="20"/>
                <w:szCs w:val="20"/>
              </w:rPr>
              <w:t>教学</w:t>
            </w:r>
          </w:p>
          <w:p w:rsidR="00F5319C" w:rsidRPr="0076422D" w:rsidRDefault="00F5319C" w:rsidP="00665B66">
            <w:pPr>
              <w:widowControl/>
              <w:spacing w:line="300" w:lineRule="exact"/>
              <w:jc w:val="center"/>
              <w:rPr>
                <w:rFonts w:ascii="Times New Roman" w:hAnsi="Times New Roman" w:cs="Times New Roman"/>
                <w:b/>
                <w:bCs/>
                <w:kern w:val="0"/>
                <w:sz w:val="20"/>
                <w:szCs w:val="20"/>
              </w:rPr>
            </w:pPr>
            <w:r w:rsidRPr="0076422D">
              <w:rPr>
                <w:rFonts w:ascii="Times New Roman" w:hAnsi="Times New Roman" w:cs="宋体" w:hint="eastAsia"/>
                <w:b/>
                <w:bCs/>
                <w:kern w:val="0"/>
                <w:sz w:val="20"/>
                <w:szCs w:val="20"/>
              </w:rPr>
              <w:t>形式</w:t>
            </w:r>
          </w:p>
          <w:p w:rsidR="00F5319C" w:rsidRPr="0076422D" w:rsidRDefault="00F5319C" w:rsidP="00665B66">
            <w:pPr>
              <w:widowControl/>
              <w:spacing w:line="300" w:lineRule="exact"/>
              <w:jc w:val="center"/>
              <w:rPr>
                <w:rFonts w:ascii="Times New Roman" w:hAnsi="Times New Roman" w:cs="Times New Roman"/>
                <w:kern w:val="0"/>
                <w:sz w:val="20"/>
                <w:szCs w:val="20"/>
              </w:rPr>
            </w:pPr>
            <w:r w:rsidRPr="0076422D">
              <w:rPr>
                <w:rFonts w:ascii="Times New Roman" w:hAnsi="Times New Roman" w:cs="Times New Roman"/>
                <w:b/>
                <w:bCs/>
                <w:kern w:val="0"/>
                <w:sz w:val="20"/>
                <w:szCs w:val="20"/>
              </w:rPr>
              <w:t>Format</w:t>
            </w:r>
          </w:p>
        </w:tc>
        <w:tc>
          <w:tcPr>
            <w:tcW w:w="731" w:type="pct"/>
            <w:vAlign w:val="center"/>
          </w:tcPr>
          <w:p w:rsidR="00F5319C" w:rsidRPr="0076422D" w:rsidRDefault="00F5319C" w:rsidP="00665B66">
            <w:pPr>
              <w:widowControl/>
              <w:spacing w:line="300" w:lineRule="exact"/>
              <w:jc w:val="center"/>
              <w:rPr>
                <w:rFonts w:ascii="Times New Roman" w:hAnsi="Times New Roman" w:cs="Times New Roman"/>
                <w:b/>
                <w:bCs/>
                <w:spacing w:val="-2"/>
                <w:kern w:val="0"/>
                <w:sz w:val="20"/>
                <w:szCs w:val="20"/>
              </w:rPr>
            </w:pPr>
            <w:r w:rsidRPr="0076422D">
              <w:rPr>
                <w:rFonts w:ascii="Times New Roman" w:hAnsi="Times New Roman" w:cs="宋体" w:hint="eastAsia"/>
                <w:b/>
                <w:bCs/>
                <w:spacing w:val="-2"/>
                <w:kern w:val="0"/>
                <w:sz w:val="20"/>
                <w:szCs w:val="20"/>
              </w:rPr>
              <w:t>教学手段</w:t>
            </w:r>
          </w:p>
          <w:p w:rsidR="00F5319C" w:rsidRPr="0076422D" w:rsidRDefault="00F5319C" w:rsidP="00665B66">
            <w:pPr>
              <w:widowControl/>
              <w:spacing w:line="300" w:lineRule="exact"/>
              <w:jc w:val="center"/>
              <w:rPr>
                <w:rFonts w:ascii="Times New Roman" w:hAnsi="Times New Roman" w:cs="Times New Roman"/>
                <w:spacing w:val="-2"/>
                <w:kern w:val="0"/>
                <w:sz w:val="20"/>
                <w:szCs w:val="20"/>
              </w:rPr>
            </w:pPr>
            <w:r w:rsidRPr="0076422D">
              <w:rPr>
                <w:rFonts w:ascii="Times New Roman" w:hAnsi="Times New Roman" w:cs="Times New Roman"/>
                <w:b/>
                <w:bCs/>
                <w:spacing w:val="-2"/>
                <w:kern w:val="0"/>
                <w:sz w:val="20"/>
                <w:szCs w:val="20"/>
              </w:rPr>
              <w:t>Activity</w:t>
            </w:r>
          </w:p>
        </w:tc>
        <w:tc>
          <w:tcPr>
            <w:tcW w:w="605" w:type="pct"/>
            <w:vAlign w:val="center"/>
          </w:tcPr>
          <w:p w:rsidR="00F5319C" w:rsidRPr="0076422D" w:rsidRDefault="00F5319C" w:rsidP="00665B66">
            <w:pPr>
              <w:widowControl/>
              <w:spacing w:line="300" w:lineRule="exact"/>
              <w:jc w:val="center"/>
              <w:rPr>
                <w:rFonts w:ascii="Times New Roman" w:hAnsi="Times New Roman" w:cs="Times New Roman"/>
                <w:b/>
                <w:bCs/>
                <w:kern w:val="0"/>
                <w:sz w:val="20"/>
                <w:szCs w:val="20"/>
              </w:rPr>
            </w:pPr>
            <w:r w:rsidRPr="0076422D">
              <w:rPr>
                <w:rFonts w:ascii="Times New Roman" w:hAnsi="Times New Roman" w:cs="宋体" w:hint="eastAsia"/>
                <w:b/>
                <w:bCs/>
                <w:kern w:val="0"/>
                <w:sz w:val="20"/>
                <w:szCs w:val="20"/>
              </w:rPr>
              <w:t>课后作业或辅导安排</w:t>
            </w:r>
          </w:p>
          <w:p w:rsidR="00F5319C" w:rsidRPr="0076422D" w:rsidRDefault="00F5319C" w:rsidP="00665B66">
            <w:pPr>
              <w:widowControl/>
              <w:spacing w:line="300" w:lineRule="exact"/>
              <w:jc w:val="center"/>
              <w:rPr>
                <w:rFonts w:ascii="Times New Roman" w:hAnsi="Times New Roman" w:cs="Times New Roman"/>
                <w:b/>
                <w:bCs/>
                <w:kern w:val="0"/>
                <w:sz w:val="20"/>
                <w:szCs w:val="20"/>
              </w:rPr>
            </w:pPr>
            <w:r w:rsidRPr="0076422D">
              <w:rPr>
                <w:rFonts w:ascii="Times New Roman" w:hAnsi="Times New Roman" w:cs="Times New Roman"/>
                <w:b/>
                <w:bCs/>
                <w:kern w:val="0"/>
                <w:sz w:val="20"/>
                <w:szCs w:val="20"/>
              </w:rPr>
              <w:t>Require reading/</w:t>
            </w:r>
          </w:p>
          <w:p w:rsidR="00F5319C" w:rsidRPr="0076422D" w:rsidRDefault="00F5319C" w:rsidP="00665B66">
            <w:pPr>
              <w:widowControl/>
              <w:spacing w:line="300" w:lineRule="exact"/>
              <w:jc w:val="center"/>
              <w:rPr>
                <w:rFonts w:ascii="Times New Roman" w:hAnsi="Times New Roman" w:cs="Times New Roman"/>
                <w:kern w:val="0"/>
                <w:sz w:val="20"/>
                <w:szCs w:val="20"/>
              </w:rPr>
            </w:pPr>
            <w:r w:rsidRPr="0076422D">
              <w:rPr>
                <w:rFonts w:ascii="Times New Roman" w:hAnsi="Times New Roman" w:cs="Times New Roman"/>
                <w:b/>
                <w:bCs/>
                <w:kern w:val="0"/>
                <w:sz w:val="20"/>
                <w:szCs w:val="20"/>
              </w:rPr>
              <w:t>Assignment</w:t>
            </w:r>
          </w:p>
        </w:tc>
        <w:tc>
          <w:tcPr>
            <w:tcW w:w="676" w:type="pct"/>
            <w:vAlign w:val="center"/>
          </w:tcPr>
          <w:p w:rsidR="00F5319C" w:rsidRPr="0076422D" w:rsidRDefault="00F5319C" w:rsidP="00665B66">
            <w:pPr>
              <w:widowControl/>
              <w:spacing w:line="300" w:lineRule="exact"/>
              <w:jc w:val="center"/>
              <w:rPr>
                <w:rFonts w:ascii="Times New Roman" w:hAnsi="Times New Roman" w:cs="Times New Roman"/>
                <w:b/>
                <w:bCs/>
                <w:spacing w:val="-4"/>
                <w:kern w:val="0"/>
                <w:sz w:val="20"/>
                <w:szCs w:val="20"/>
              </w:rPr>
            </w:pPr>
            <w:r w:rsidRPr="0076422D">
              <w:rPr>
                <w:rFonts w:ascii="Times New Roman" w:hAnsi="Times New Roman" w:cs="宋体" w:hint="eastAsia"/>
                <w:b/>
                <w:bCs/>
                <w:spacing w:val="-4"/>
                <w:kern w:val="0"/>
                <w:sz w:val="20"/>
                <w:szCs w:val="20"/>
              </w:rPr>
              <w:t>执行情况</w:t>
            </w:r>
          </w:p>
          <w:p w:rsidR="00F5319C" w:rsidRPr="0076422D" w:rsidRDefault="00F5319C" w:rsidP="00665B66">
            <w:pPr>
              <w:widowControl/>
              <w:spacing w:line="300" w:lineRule="exact"/>
              <w:jc w:val="center"/>
              <w:rPr>
                <w:rFonts w:ascii="Times New Roman" w:hAnsi="Times New Roman" w:cs="Times New Roman"/>
                <w:spacing w:val="-4"/>
                <w:kern w:val="0"/>
                <w:sz w:val="20"/>
                <w:szCs w:val="20"/>
              </w:rPr>
            </w:pPr>
            <w:r w:rsidRPr="0076422D">
              <w:rPr>
                <w:rFonts w:ascii="Times New Roman" w:hAnsi="Times New Roman" w:cs="Times New Roman"/>
                <w:b/>
                <w:bCs/>
                <w:spacing w:val="-4"/>
                <w:kern w:val="0"/>
                <w:sz w:val="20"/>
                <w:szCs w:val="20"/>
              </w:rPr>
              <w:t>application</w:t>
            </w:r>
          </w:p>
        </w:tc>
        <w:tc>
          <w:tcPr>
            <w:tcW w:w="407" w:type="pct"/>
            <w:vAlign w:val="center"/>
          </w:tcPr>
          <w:p w:rsidR="00F5319C" w:rsidRPr="0076422D" w:rsidRDefault="00F5319C" w:rsidP="00665B66">
            <w:pPr>
              <w:widowControl/>
              <w:spacing w:line="300" w:lineRule="exact"/>
              <w:jc w:val="center"/>
              <w:rPr>
                <w:rFonts w:ascii="Times New Roman" w:hAnsi="Times New Roman" w:cs="Times New Roman"/>
                <w:b/>
                <w:bCs/>
                <w:spacing w:val="-4"/>
                <w:kern w:val="0"/>
                <w:sz w:val="20"/>
                <w:szCs w:val="20"/>
              </w:rPr>
            </w:pPr>
            <w:r w:rsidRPr="0076422D">
              <w:rPr>
                <w:rFonts w:ascii="Times New Roman" w:hAnsi="Times New Roman" w:cs="宋体" w:hint="eastAsia"/>
                <w:b/>
                <w:bCs/>
                <w:spacing w:val="-4"/>
                <w:kern w:val="0"/>
                <w:sz w:val="20"/>
                <w:szCs w:val="20"/>
              </w:rPr>
              <w:t>备注</w:t>
            </w:r>
          </w:p>
          <w:p w:rsidR="00F5319C" w:rsidRPr="0076422D" w:rsidRDefault="00F5319C" w:rsidP="00665B66">
            <w:pPr>
              <w:widowControl/>
              <w:spacing w:line="300" w:lineRule="exact"/>
              <w:jc w:val="center"/>
              <w:rPr>
                <w:rFonts w:ascii="Times New Roman" w:hAnsi="Times New Roman" w:cs="Times New Roman"/>
                <w:spacing w:val="-4"/>
                <w:kern w:val="0"/>
                <w:sz w:val="20"/>
                <w:szCs w:val="20"/>
              </w:rPr>
            </w:pPr>
            <w:r w:rsidRPr="0076422D">
              <w:rPr>
                <w:rFonts w:ascii="Times New Roman" w:hAnsi="Times New Roman" w:cs="Times New Roman"/>
                <w:b/>
                <w:bCs/>
                <w:spacing w:val="-4"/>
                <w:kern w:val="0"/>
                <w:sz w:val="20"/>
                <w:szCs w:val="20"/>
              </w:rPr>
              <w:t>others</w:t>
            </w:r>
          </w:p>
        </w:tc>
      </w:tr>
      <w:tr w:rsidR="00F5319C" w:rsidRPr="00CF5025">
        <w:trPr>
          <w:trHeight w:val="694"/>
          <w:jc w:val="center"/>
        </w:trPr>
        <w:tc>
          <w:tcPr>
            <w:tcW w:w="331"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1</w:t>
            </w:r>
          </w:p>
        </w:tc>
        <w:tc>
          <w:tcPr>
            <w:tcW w:w="432" w:type="pct"/>
            <w:vAlign w:val="center"/>
          </w:tcPr>
          <w:p w:rsidR="00F5319C" w:rsidRPr="00CF5025" w:rsidRDefault="00F5319C" w:rsidP="00665B66">
            <w:pPr>
              <w:autoSpaceDE w:val="0"/>
              <w:autoSpaceDN w:val="0"/>
              <w:jc w:val="center"/>
              <w:rPr>
                <w:rFonts w:ascii="Times New Roman" w:hAnsi="Times New Roman" w:cs="Times New Roman"/>
                <w:kern w:val="0"/>
                <w:sz w:val="22"/>
                <w:szCs w:val="22"/>
              </w:rPr>
            </w:pPr>
          </w:p>
        </w:tc>
        <w:tc>
          <w:tcPr>
            <w:tcW w:w="310" w:type="pct"/>
            <w:vAlign w:val="center"/>
          </w:tcPr>
          <w:p w:rsidR="00F5319C" w:rsidRPr="00CF5025" w:rsidRDefault="00F5319C" w:rsidP="00665B66">
            <w:pPr>
              <w:widowControl/>
              <w:jc w:val="center"/>
              <w:rPr>
                <w:rFonts w:ascii="Times New Roman" w:hAnsi="Times New Roman" w:cs="Times New Roman"/>
                <w:kern w:val="0"/>
              </w:rPr>
            </w:pPr>
            <w:r w:rsidRPr="00CF5025">
              <w:rPr>
                <w:rFonts w:ascii="Times New Roman" w:hAnsi="Times New Roman" w:cs="Times New Roman"/>
                <w:kern w:val="0"/>
              </w:rPr>
              <w:t>4</w:t>
            </w:r>
          </w:p>
        </w:tc>
        <w:tc>
          <w:tcPr>
            <w:tcW w:w="943" w:type="pct"/>
            <w:vAlign w:val="center"/>
          </w:tcPr>
          <w:p w:rsidR="00F5319C" w:rsidRPr="00CF5025" w:rsidRDefault="00F5319C" w:rsidP="00665B66">
            <w:pPr>
              <w:pStyle w:val="Default"/>
              <w:jc w:val="center"/>
              <w:rPr>
                <w:rFonts w:ascii="Times New Roman" w:hAnsi="Times New Roman" w:cs="Times New Roman"/>
              </w:rPr>
            </w:pPr>
            <w:r w:rsidRPr="00CF5025">
              <w:rPr>
                <w:rFonts w:ascii="Times New Roman" w:hAnsi="Times New Roman" w:cs="Times New Roman"/>
                <w:color w:val="auto"/>
                <w:sz w:val="22"/>
                <w:szCs w:val="22"/>
              </w:rPr>
              <w:t>Contract basics</w:t>
            </w:r>
          </w:p>
        </w:tc>
        <w:tc>
          <w:tcPr>
            <w:tcW w:w="565"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Lecture</w:t>
            </w:r>
          </w:p>
        </w:tc>
        <w:tc>
          <w:tcPr>
            <w:tcW w:w="731" w:type="pct"/>
            <w:vAlign w:val="center"/>
          </w:tcPr>
          <w:p w:rsidR="00F5319C" w:rsidRPr="00CF5025" w:rsidRDefault="00F5319C" w:rsidP="00665B66">
            <w:pPr>
              <w:widowControl/>
              <w:jc w:val="center"/>
              <w:rPr>
                <w:rFonts w:ascii="Times New Roman" w:hAnsi="Times New Roman" w:cs="Times New Roman"/>
                <w:spacing w:val="-2"/>
                <w:kern w:val="0"/>
              </w:rPr>
            </w:pPr>
            <w:r w:rsidRPr="00CF5025">
              <w:rPr>
                <w:rFonts w:ascii="Times New Roman" w:hAnsi="Times New Roman" w:cs="Times New Roman"/>
                <w:spacing w:val="-2"/>
                <w:kern w:val="0"/>
              </w:rPr>
              <w:t>presentation</w:t>
            </w:r>
          </w:p>
        </w:tc>
        <w:tc>
          <w:tcPr>
            <w:tcW w:w="605" w:type="pct"/>
            <w:vAlign w:val="center"/>
          </w:tcPr>
          <w:p w:rsidR="00F5319C" w:rsidRPr="00CF5025" w:rsidRDefault="00F5319C" w:rsidP="00665B66">
            <w:pPr>
              <w:widowControl/>
              <w:jc w:val="center"/>
              <w:rPr>
                <w:rFonts w:ascii="Times New Roman" w:hAnsi="Times New Roman" w:cs="Times New Roman"/>
                <w:kern w:val="0"/>
                <w:sz w:val="24"/>
                <w:szCs w:val="24"/>
              </w:rPr>
            </w:pPr>
          </w:p>
        </w:tc>
        <w:tc>
          <w:tcPr>
            <w:tcW w:w="676" w:type="pct"/>
            <w:vAlign w:val="center"/>
          </w:tcPr>
          <w:p w:rsidR="00F5319C" w:rsidRPr="00CF5025" w:rsidRDefault="00F5319C" w:rsidP="00665B66">
            <w:pPr>
              <w:widowControl/>
              <w:jc w:val="center"/>
              <w:rPr>
                <w:rFonts w:ascii="Times New Roman" w:hAnsi="Times New Roman" w:cs="Times New Roman"/>
                <w:spacing w:val="-4"/>
                <w:kern w:val="0"/>
                <w:sz w:val="24"/>
                <w:szCs w:val="24"/>
              </w:rPr>
            </w:pPr>
          </w:p>
        </w:tc>
        <w:tc>
          <w:tcPr>
            <w:tcW w:w="407" w:type="pct"/>
            <w:vAlign w:val="center"/>
          </w:tcPr>
          <w:p w:rsidR="00F5319C" w:rsidRPr="00CF5025" w:rsidRDefault="00F5319C" w:rsidP="00665B66">
            <w:pPr>
              <w:widowControl/>
              <w:jc w:val="center"/>
              <w:rPr>
                <w:rFonts w:ascii="Times New Roman" w:hAnsi="Times New Roman" w:cs="Times New Roman"/>
                <w:spacing w:val="-4"/>
                <w:kern w:val="0"/>
                <w:sz w:val="24"/>
                <w:szCs w:val="24"/>
              </w:rPr>
            </w:pPr>
          </w:p>
        </w:tc>
      </w:tr>
      <w:tr w:rsidR="00F5319C" w:rsidRPr="00CF5025">
        <w:trPr>
          <w:trHeight w:val="832"/>
          <w:jc w:val="center"/>
        </w:trPr>
        <w:tc>
          <w:tcPr>
            <w:tcW w:w="331"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2</w:t>
            </w:r>
          </w:p>
        </w:tc>
        <w:tc>
          <w:tcPr>
            <w:tcW w:w="432" w:type="pct"/>
            <w:vAlign w:val="center"/>
          </w:tcPr>
          <w:p w:rsidR="00F5319C" w:rsidRPr="00CF5025" w:rsidRDefault="00F5319C" w:rsidP="00665B66">
            <w:pPr>
              <w:pStyle w:val="Default"/>
              <w:adjustRightInd/>
              <w:jc w:val="center"/>
              <w:rPr>
                <w:rFonts w:ascii="Times New Roman" w:hAnsi="Times New Roman" w:cs="Times New Roman"/>
                <w:color w:val="auto"/>
                <w:sz w:val="22"/>
                <w:szCs w:val="22"/>
              </w:rPr>
            </w:pPr>
          </w:p>
        </w:tc>
        <w:tc>
          <w:tcPr>
            <w:tcW w:w="310" w:type="pct"/>
            <w:vAlign w:val="center"/>
          </w:tcPr>
          <w:p w:rsidR="00F5319C" w:rsidRPr="00CF5025" w:rsidRDefault="00F5319C" w:rsidP="00665B66">
            <w:pPr>
              <w:widowControl/>
              <w:jc w:val="center"/>
              <w:rPr>
                <w:rFonts w:ascii="Times New Roman" w:hAnsi="Times New Roman" w:cs="Times New Roman"/>
                <w:kern w:val="0"/>
              </w:rPr>
            </w:pPr>
            <w:r w:rsidRPr="00CF5025">
              <w:rPr>
                <w:rFonts w:ascii="Times New Roman" w:hAnsi="Times New Roman" w:cs="Times New Roman"/>
                <w:kern w:val="0"/>
              </w:rPr>
              <w:t>4</w:t>
            </w:r>
          </w:p>
        </w:tc>
        <w:tc>
          <w:tcPr>
            <w:tcW w:w="943" w:type="pct"/>
            <w:vAlign w:val="center"/>
          </w:tcPr>
          <w:p w:rsidR="00F5319C" w:rsidRPr="00CF5025" w:rsidRDefault="00F5319C" w:rsidP="00665B66">
            <w:pPr>
              <w:pStyle w:val="Default"/>
              <w:jc w:val="center"/>
              <w:rPr>
                <w:rFonts w:ascii="Times New Roman" w:hAnsi="Times New Roman" w:cs="Times New Roman"/>
                <w:color w:val="auto"/>
                <w:sz w:val="22"/>
                <w:szCs w:val="22"/>
              </w:rPr>
            </w:pPr>
            <w:r w:rsidRPr="00CF5025">
              <w:rPr>
                <w:rFonts w:ascii="Times New Roman" w:hAnsi="Times New Roman" w:cs="Times New Roman"/>
                <w:color w:val="auto"/>
                <w:sz w:val="22"/>
                <w:szCs w:val="22"/>
              </w:rPr>
              <w:t>Contract basics</w:t>
            </w:r>
          </w:p>
        </w:tc>
        <w:tc>
          <w:tcPr>
            <w:tcW w:w="565"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Lecture</w:t>
            </w:r>
          </w:p>
        </w:tc>
        <w:tc>
          <w:tcPr>
            <w:tcW w:w="731" w:type="pct"/>
            <w:vAlign w:val="center"/>
          </w:tcPr>
          <w:p w:rsidR="00F5319C" w:rsidRPr="00CF5025" w:rsidRDefault="00F5319C" w:rsidP="00665B66">
            <w:pPr>
              <w:widowControl/>
              <w:jc w:val="center"/>
              <w:rPr>
                <w:rFonts w:ascii="Times New Roman" w:hAnsi="Times New Roman" w:cs="Times New Roman"/>
                <w:spacing w:val="-2"/>
                <w:kern w:val="0"/>
              </w:rPr>
            </w:pPr>
            <w:r w:rsidRPr="00CF5025">
              <w:rPr>
                <w:rFonts w:ascii="Times New Roman" w:hAnsi="Times New Roman" w:cs="Times New Roman"/>
                <w:spacing w:val="-2"/>
                <w:kern w:val="0"/>
              </w:rPr>
              <w:t>presentation</w:t>
            </w:r>
          </w:p>
        </w:tc>
        <w:tc>
          <w:tcPr>
            <w:tcW w:w="605" w:type="pct"/>
            <w:vAlign w:val="center"/>
          </w:tcPr>
          <w:p w:rsidR="00F5319C" w:rsidRPr="00CF5025" w:rsidRDefault="00F5319C" w:rsidP="00665B66">
            <w:pPr>
              <w:widowControl/>
              <w:jc w:val="center"/>
              <w:rPr>
                <w:rFonts w:ascii="Times New Roman" w:hAnsi="Times New Roman" w:cs="Times New Roman"/>
                <w:kern w:val="0"/>
                <w:sz w:val="24"/>
                <w:szCs w:val="24"/>
              </w:rPr>
            </w:pPr>
          </w:p>
        </w:tc>
        <w:tc>
          <w:tcPr>
            <w:tcW w:w="676" w:type="pct"/>
            <w:vAlign w:val="center"/>
          </w:tcPr>
          <w:p w:rsidR="00F5319C" w:rsidRPr="00CF5025" w:rsidRDefault="00F5319C" w:rsidP="00665B66">
            <w:pPr>
              <w:widowControl/>
              <w:jc w:val="center"/>
              <w:rPr>
                <w:rFonts w:ascii="Times New Roman" w:hAnsi="Times New Roman" w:cs="Times New Roman"/>
                <w:spacing w:val="-4"/>
                <w:kern w:val="0"/>
                <w:sz w:val="24"/>
                <w:szCs w:val="24"/>
              </w:rPr>
            </w:pPr>
          </w:p>
        </w:tc>
        <w:tc>
          <w:tcPr>
            <w:tcW w:w="407" w:type="pct"/>
            <w:vAlign w:val="center"/>
          </w:tcPr>
          <w:p w:rsidR="00F5319C" w:rsidRPr="00CF5025" w:rsidRDefault="00F5319C" w:rsidP="00665B66">
            <w:pPr>
              <w:widowControl/>
              <w:jc w:val="center"/>
              <w:rPr>
                <w:rFonts w:ascii="Times New Roman" w:hAnsi="Times New Roman" w:cs="Times New Roman"/>
                <w:spacing w:val="-4"/>
                <w:kern w:val="0"/>
                <w:sz w:val="24"/>
                <w:szCs w:val="24"/>
              </w:rPr>
            </w:pPr>
          </w:p>
        </w:tc>
      </w:tr>
      <w:tr w:rsidR="00F5319C" w:rsidRPr="00CF5025">
        <w:trPr>
          <w:trHeight w:val="1113"/>
          <w:jc w:val="center"/>
        </w:trPr>
        <w:tc>
          <w:tcPr>
            <w:tcW w:w="331"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3</w:t>
            </w:r>
          </w:p>
        </w:tc>
        <w:tc>
          <w:tcPr>
            <w:tcW w:w="432" w:type="pct"/>
            <w:vAlign w:val="center"/>
          </w:tcPr>
          <w:p w:rsidR="00F5319C" w:rsidRPr="00CF5025" w:rsidRDefault="00F5319C" w:rsidP="00665B66">
            <w:pPr>
              <w:pStyle w:val="Default"/>
              <w:adjustRightInd/>
              <w:jc w:val="center"/>
              <w:rPr>
                <w:rFonts w:ascii="Times New Roman" w:hAnsi="Times New Roman" w:cs="Times New Roman"/>
                <w:color w:val="auto"/>
                <w:sz w:val="22"/>
                <w:szCs w:val="22"/>
              </w:rPr>
            </w:pPr>
          </w:p>
        </w:tc>
        <w:tc>
          <w:tcPr>
            <w:tcW w:w="310" w:type="pct"/>
            <w:vAlign w:val="center"/>
          </w:tcPr>
          <w:p w:rsidR="00F5319C" w:rsidRPr="00CF5025" w:rsidRDefault="00F5319C" w:rsidP="00665B66">
            <w:pPr>
              <w:jc w:val="center"/>
              <w:rPr>
                <w:rFonts w:ascii="Times New Roman" w:hAnsi="Times New Roman" w:cs="Times New Roman"/>
              </w:rPr>
            </w:pPr>
            <w:r w:rsidRPr="00CF5025">
              <w:rPr>
                <w:rFonts w:ascii="Times New Roman" w:hAnsi="Times New Roman" w:cs="Times New Roman"/>
                <w:kern w:val="0"/>
              </w:rPr>
              <w:t>4</w:t>
            </w:r>
          </w:p>
        </w:tc>
        <w:tc>
          <w:tcPr>
            <w:tcW w:w="943" w:type="pct"/>
            <w:vAlign w:val="center"/>
          </w:tcPr>
          <w:p w:rsidR="00F5319C" w:rsidRPr="00CF5025" w:rsidRDefault="00F5319C" w:rsidP="00665B66">
            <w:pPr>
              <w:pStyle w:val="Default"/>
              <w:jc w:val="center"/>
              <w:rPr>
                <w:rFonts w:ascii="Times New Roman" w:hAnsi="Times New Roman" w:cs="Times New Roman"/>
                <w:color w:val="auto"/>
                <w:sz w:val="22"/>
                <w:szCs w:val="22"/>
              </w:rPr>
            </w:pPr>
            <w:r w:rsidRPr="00CF5025">
              <w:rPr>
                <w:rFonts w:ascii="Times New Roman" w:hAnsi="Times New Roman" w:cs="Times New Roman"/>
                <w:color w:val="auto"/>
                <w:sz w:val="22"/>
                <w:szCs w:val="22"/>
              </w:rPr>
              <w:t>Incoterms</w:t>
            </w:r>
          </w:p>
        </w:tc>
        <w:tc>
          <w:tcPr>
            <w:tcW w:w="565"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Lecture</w:t>
            </w:r>
          </w:p>
        </w:tc>
        <w:tc>
          <w:tcPr>
            <w:tcW w:w="731" w:type="pct"/>
            <w:vAlign w:val="center"/>
          </w:tcPr>
          <w:p w:rsidR="00F5319C" w:rsidRPr="00CF5025" w:rsidRDefault="00F5319C" w:rsidP="00665B66">
            <w:pPr>
              <w:widowControl/>
              <w:jc w:val="center"/>
              <w:rPr>
                <w:rFonts w:ascii="Times New Roman" w:hAnsi="Times New Roman" w:cs="Times New Roman"/>
                <w:spacing w:val="-2"/>
                <w:kern w:val="0"/>
              </w:rPr>
            </w:pPr>
            <w:r w:rsidRPr="00CF5025">
              <w:rPr>
                <w:rFonts w:ascii="Times New Roman" w:hAnsi="Times New Roman" w:cs="Times New Roman"/>
                <w:spacing w:val="-2"/>
                <w:kern w:val="0"/>
              </w:rPr>
              <w:t>presentation</w:t>
            </w:r>
          </w:p>
        </w:tc>
        <w:tc>
          <w:tcPr>
            <w:tcW w:w="605" w:type="pct"/>
            <w:vAlign w:val="center"/>
          </w:tcPr>
          <w:p w:rsidR="00F5319C" w:rsidRPr="00CF5025" w:rsidRDefault="00F5319C" w:rsidP="00665B66">
            <w:pPr>
              <w:widowControl/>
              <w:jc w:val="center"/>
              <w:rPr>
                <w:rFonts w:ascii="Times New Roman" w:hAnsi="Times New Roman" w:cs="Times New Roman"/>
                <w:kern w:val="0"/>
                <w:sz w:val="24"/>
                <w:szCs w:val="24"/>
              </w:rPr>
            </w:pPr>
          </w:p>
        </w:tc>
        <w:tc>
          <w:tcPr>
            <w:tcW w:w="676" w:type="pct"/>
            <w:vAlign w:val="center"/>
          </w:tcPr>
          <w:p w:rsidR="00F5319C" w:rsidRPr="00CF5025" w:rsidRDefault="00F5319C" w:rsidP="00665B66">
            <w:pPr>
              <w:widowControl/>
              <w:jc w:val="center"/>
              <w:rPr>
                <w:rFonts w:ascii="Times New Roman" w:hAnsi="Times New Roman" w:cs="Times New Roman"/>
                <w:spacing w:val="-4"/>
                <w:kern w:val="0"/>
                <w:sz w:val="24"/>
                <w:szCs w:val="24"/>
              </w:rPr>
            </w:pPr>
          </w:p>
        </w:tc>
        <w:tc>
          <w:tcPr>
            <w:tcW w:w="407" w:type="pct"/>
            <w:vAlign w:val="center"/>
          </w:tcPr>
          <w:p w:rsidR="00F5319C" w:rsidRPr="00CF5025" w:rsidRDefault="00F5319C" w:rsidP="00665B66">
            <w:pPr>
              <w:widowControl/>
              <w:jc w:val="center"/>
              <w:rPr>
                <w:rFonts w:ascii="Times New Roman" w:hAnsi="Times New Roman" w:cs="Times New Roman"/>
                <w:spacing w:val="-4"/>
                <w:kern w:val="0"/>
                <w:sz w:val="24"/>
                <w:szCs w:val="24"/>
              </w:rPr>
            </w:pPr>
          </w:p>
        </w:tc>
      </w:tr>
      <w:tr w:rsidR="00F5319C" w:rsidRPr="00CF5025">
        <w:trPr>
          <w:trHeight w:val="1092"/>
          <w:jc w:val="center"/>
        </w:trPr>
        <w:tc>
          <w:tcPr>
            <w:tcW w:w="331"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4</w:t>
            </w:r>
          </w:p>
        </w:tc>
        <w:tc>
          <w:tcPr>
            <w:tcW w:w="432" w:type="pct"/>
            <w:vAlign w:val="center"/>
          </w:tcPr>
          <w:p w:rsidR="00F5319C" w:rsidRPr="00CF5025" w:rsidRDefault="00F5319C" w:rsidP="00665B66">
            <w:pPr>
              <w:widowControl/>
              <w:jc w:val="center"/>
              <w:rPr>
                <w:rFonts w:ascii="Times New Roman" w:hAnsi="Times New Roman" w:cs="Times New Roman"/>
                <w:kern w:val="0"/>
                <w:sz w:val="24"/>
                <w:szCs w:val="24"/>
              </w:rPr>
            </w:pPr>
          </w:p>
        </w:tc>
        <w:tc>
          <w:tcPr>
            <w:tcW w:w="310" w:type="pct"/>
            <w:vAlign w:val="center"/>
          </w:tcPr>
          <w:p w:rsidR="00F5319C" w:rsidRPr="00CF5025" w:rsidRDefault="00F5319C" w:rsidP="00665B66">
            <w:pPr>
              <w:jc w:val="center"/>
              <w:rPr>
                <w:rFonts w:ascii="Times New Roman" w:hAnsi="Times New Roman" w:cs="Times New Roman"/>
              </w:rPr>
            </w:pPr>
            <w:r w:rsidRPr="00CF5025">
              <w:rPr>
                <w:rFonts w:ascii="Times New Roman" w:hAnsi="Times New Roman" w:cs="Times New Roman"/>
                <w:kern w:val="0"/>
              </w:rPr>
              <w:t>4</w:t>
            </w:r>
          </w:p>
        </w:tc>
        <w:tc>
          <w:tcPr>
            <w:tcW w:w="943" w:type="pct"/>
            <w:vAlign w:val="center"/>
          </w:tcPr>
          <w:p w:rsidR="00F5319C" w:rsidRPr="00CF5025" w:rsidRDefault="00F5319C" w:rsidP="00665B66">
            <w:pPr>
              <w:pStyle w:val="Default"/>
              <w:jc w:val="center"/>
              <w:rPr>
                <w:rFonts w:ascii="Times New Roman" w:hAnsi="Times New Roman" w:cs="Times New Roman"/>
                <w:color w:val="auto"/>
                <w:sz w:val="22"/>
                <w:szCs w:val="22"/>
              </w:rPr>
            </w:pPr>
            <w:r w:rsidRPr="00CF5025">
              <w:rPr>
                <w:rFonts w:ascii="Times New Roman" w:hAnsi="Times New Roman" w:cs="Times New Roman"/>
                <w:color w:val="auto"/>
                <w:sz w:val="22"/>
                <w:szCs w:val="22"/>
              </w:rPr>
              <w:t>Incoterms</w:t>
            </w:r>
          </w:p>
        </w:tc>
        <w:tc>
          <w:tcPr>
            <w:tcW w:w="565"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Lecture</w:t>
            </w:r>
          </w:p>
        </w:tc>
        <w:tc>
          <w:tcPr>
            <w:tcW w:w="731" w:type="pct"/>
            <w:vAlign w:val="center"/>
          </w:tcPr>
          <w:p w:rsidR="00F5319C" w:rsidRPr="00CF5025" w:rsidRDefault="00F5319C" w:rsidP="00665B66">
            <w:pPr>
              <w:widowControl/>
              <w:jc w:val="center"/>
              <w:rPr>
                <w:rFonts w:ascii="Times New Roman" w:hAnsi="Times New Roman" w:cs="Times New Roman"/>
                <w:spacing w:val="-2"/>
                <w:kern w:val="0"/>
              </w:rPr>
            </w:pPr>
            <w:r w:rsidRPr="00CF5025">
              <w:rPr>
                <w:rFonts w:ascii="Times New Roman" w:hAnsi="Times New Roman" w:cs="Times New Roman"/>
                <w:spacing w:val="-2"/>
                <w:kern w:val="0"/>
              </w:rPr>
              <w:t>presentation</w:t>
            </w:r>
          </w:p>
        </w:tc>
        <w:tc>
          <w:tcPr>
            <w:tcW w:w="605" w:type="pct"/>
            <w:vAlign w:val="center"/>
          </w:tcPr>
          <w:p w:rsidR="00F5319C" w:rsidRPr="00CF5025" w:rsidRDefault="00F5319C" w:rsidP="00665B66">
            <w:pPr>
              <w:widowControl/>
              <w:jc w:val="center"/>
              <w:rPr>
                <w:rFonts w:ascii="Times New Roman" w:hAnsi="Times New Roman" w:cs="Times New Roman"/>
                <w:kern w:val="0"/>
                <w:sz w:val="24"/>
                <w:szCs w:val="24"/>
              </w:rPr>
            </w:pPr>
          </w:p>
        </w:tc>
        <w:tc>
          <w:tcPr>
            <w:tcW w:w="676" w:type="pct"/>
            <w:vAlign w:val="center"/>
          </w:tcPr>
          <w:p w:rsidR="00F5319C" w:rsidRPr="00CF5025" w:rsidRDefault="00F5319C" w:rsidP="00665B66">
            <w:pPr>
              <w:widowControl/>
              <w:jc w:val="center"/>
              <w:rPr>
                <w:rFonts w:ascii="Times New Roman" w:hAnsi="Times New Roman" w:cs="Times New Roman"/>
                <w:spacing w:val="-4"/>
                <w:kern w:val="0"/>
                <w:sz w:val="24"/>
                <w:szCs w:val="24"/>
              </w:rPr>
            </w:pPr>
          </w:p>
        </w:tc>
        <w:tc>
          <w:tcPr>
            <w:tcW w:w="407" w:type="pct"/>
            <w:vAlign w:val="center"/>
          </w:tcPr>
          <w:p w:rsidR="00F5319C" w:rsidRPr="00CF5025" w:rsidRDefault="00F5319C" w:rsidP="00665B66">
            <w:pPr>
              <w:widowControl/>
              <w:jc w:val="center"/>
              <w:rPr>
                <w:rFonts w:ascii="Times New Roman" w:hAnsi="Times New Roman" w:cs="Times New Roman"/>
                <w:spacing w:val="-4"/>
                <w:kern w:val="0"/>
                <w:sz w:val="24"/>
                <w:szCs w:val="24"/>
              </w:rPr>
            </w:pPr>
          </w:p>
        </w:tc>
      </w:tr>
      <w:tr w:rsidR="00F5319C" w:rsidRPr="00CF5025">
        <w:trPr>
          <w:trHeight w:val="704"/>
          <w:jc w:val="center"/>
        </w:trPr>
        <w:tc>
          <w:tcPr>
            <w:tcW w:w="331"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5</w:t>
            </w:r>
          </w:p>
        </w:tc>
        <w:tc>
          <w:tcPr>
            <w:tcW w:w="432" w:type="pct"/>
            <w:vAlign w:val="center"/>
          </w:tcPr>
          <w:p w:rsidR="00F5319C" w:rsidRPr="00CF5025" w:rsidRDefault="00F5319C" w:rsidP="00665B66">
            <w:pPr>
              <w:widowControl/>
              <w:jc w:val="center"/>
              <w:rPr>
                <w:rFonts w:ascii="Times New Roman" w:hAnsi="Times New Roman" w:cs="Times New Roman"/>
                <w:kern w:val="0"/>
              </w:rPr>
            </w:pPr>
          </w:p>
        </w:tc>
        <w:tc>
          <w:tcPr>
            <w:tcW w:w="310" w:type="pct"/>
            <w:vAlign w:val="center"/>
          </w:tcPr>
          <w:p w:rsidR="00F5319C" w:rsidRPr="00CF5025" w:rsidRDefault="00F5319C" w:rsidP="00665B66">
            <w:pPr>
              <w:jc w:val="center"/>
              <w:rPr>
                <w:rFonts w:ascii="Times New Roman" w:hAnsi="Times New Roman" w:cs="Times New Roman"/>
              </w:rPr>
            </w:pPr>
            <w:r w:rsidRPr="00CF5025">
              <w:rPr>
                <w:rFonts w:ascii="Times New Roman" w:hAnsi="Times New Roman" w:cs="Times New Roman"/>
                <w:kern w:val="0"/>
              </w:rPr>
              <w:t>4</w:t>
            </w:r>
          </w:p>
        </w:tc>
        <w:tc>
          <w:tcPr>
            <w:tcW w:w="943"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Payments</w:t>
            </w:r>
          </w:p>
        </w:tc>
        <w:tc>
          <w:tcPr>
            <w:tcW w:w="565"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Lecture</w:t>
            </w:r>
          </w:p>
        </w:tc>
        <w:tc>
          <w:tcPr>
            <w:tcW w:w="731" w:type="pct"/>
            <w:vAlign w:val="center"/>
          </w:tcPr>
          <w:p w:rsidR="00F5319C" w:rsidRPr="00CF5025" w:rsidRDefault="00F5319C" w:rsidP="00665B66">
            <w:pPr>
              <w:widowControl/>
              <w:jc w:val="center"/>
              <w:rPr>
                <w:rFonts w:ascii="Times New Roman" w:hAnsi="Times New Roman" w:cs="Times New Roman"/>
                <w:spacing w:val="-2"/>
                <w:kern w:val="0"/>
              </w:rPr>
            </w:pPr>
            <w:r w:rsidRPr="00CF5025">
              <w:rPr>
                <w:rFonts w:ascii="Times New Roman" w:hAnsi="Times New Roman" w:cs="Times New Roman"/>
                <w:spacing w:val="-2"/>
                <w:kern w:val="0"/>
              </w:rPr>
              <w:t>presentation</w:t>
            </w:r>
          </w:p>
        </w:tc>
        <w:tc>
          <w:tcPr>
            <w:tcW w:w="605" w:type="pct"/>
            <w:vAlign w:val="center"/>
          </w:tcPr>
          <w:p w:rsidR="00F5319C" w:rsidRPr="00CF5025" w:rsidRDefault="00F5319C" w:rsidP="00665B66">
            <w:pPr>
              <w:widowControl/>
              <w:jc w:val="center"/>
              <w:rPr>
                <w:rFonts w:ascii="Times New Roman" w:hAnsi="Times New Roman" w:cs="Times New Roman"/>
                <w:kern w:val="0"/>
                <w:sz w:val="24"/>
                <w:szCs w:val="24"/>
              </w:rPr>
            </w:pPr>
          </w:p>
        </w:tc>
        <w:tc>
          <w:tcPr>
            <w:tcW w:w="676" w:type="pct"/>
            <w:vAlign w:val="center"/>
          </w:tcPr>
          <w:p w:rsidR="00F5319C" w:rsidRPr="00CF5025" w:rsidRDefault="00F5319C" w:rsidP="00665B66">
            <w:pPr>
              <w:widowControl/>
              <w:jc w:val="center"/>
              <w:rPr>
                <w:rFonts w:ascii="Times New Roman" w:hAnsi="Times New Roman" w:cs="Times New Roman"/>
                <w:spacing w:val="-4"/>
                <w:kern w:val="0"/>
                <w:sz w:val="24"/>
                <w:szCs w:val="24"/>
              </w:rPr>
            </w:pPr>
          </w:p>
        </w:tc>
        <w:tc>
          <w:tcPr>
            <w:tcW w:w="407" w:type="pct"/>
            <w:vAlign w:val="center"/>
          </w:tcPr>
          <w:p w:rsidR="00F5319C" w:rsidRPr="00CF5025" w:rsidRDefault="00F5319C" w:rsidP="00665B66">
            <w:pPr>
              <w:widowControl/>
              <w:jc w:val="center"/>
              <w:rPr>
                <w:rFonts w:ascii="Times New Roman" w:hAnsi="Times New Roman" w:cs="Times New Roman"/>
                <w:spacing w:val="-4"/>
                <w:kern w:val="0"/>
                <w:sz w:val="24"/>
                <w:szCs w:val="24"/>
              </w:rPr>
            </w:pPr>
          </w:p>
        </w:tc>
      </w:tr>
      <w:tr w:rsidR="00F5319C" w:rsidRPr="00CF5025">
        <w:trPr>
          <w:trHeight w:val="704"/>
          <w:jc w:val="center"/>
        </w:trPr>
        <w:tc>
          <w:tcPr>
            <w:tcW w:w="331"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6</w:t>
            </w:r>
          </w:p>
        </w:tc>
        <w:tc>
          <w:tcPr>
            <w:tcW w:w="432" w:type="pct"/>
            <w:vAlign w:val="center"/>
          </w:tcPr>
          <w:p w:rsidR="00F5319C" w:rsidRPr="00CF5025" w:rsidRDefault="00F5319C" w:rsidP="00665B66">
            <w:pPr>
              <w:widowControl/>
              <w:jc w:val="center"/>
              <w:rPr>
                <w:rFonts w:ascii="Times New Roman" w:hAnsi="Times New Roman" w:cs="Times New Roman"/>
                <w:kern w:val="0"/>
              </w:rPr>
            </w:pPr>
          </w:p>
        </w:tc>
        <w:tc>
          <w:tcPr>
            <w:tcW w:w="310" w:type="pct"/>
            <w:vAlign w:val="center"/>
          </w:tcPr>
          <w:p w:rsidR="00F5319C" w:rsidRPr="00CF5025" w:rsidRDefault="00F5319C" w:rsidP="00665B66">
            <w:pPr>
              <w:jc w:val="center"/>
              <w:rPr>
                <w:rFonts w:ascii="Times New Roman" w:hAnsi="Times New Roman" w:cs="Times New Roman"/>
              </w:rPr>
            </w:pPr>
            <w:r w:rsidRPr="00CF5025">
              <w:rPr>
                <w:rFonts w:ascii="Times New Roman" w:hAnsi="Times New Roman" w:cs="Times New Roman"/>
                <w:kern w:val="0"/>
              </w:rPr>
              <w:t>4</w:t>
            </w:r>
          </w:p>
        </w:tc>
        <w:tc>
          <w:tcPr>
            <w:tcW w:w="943"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Payments</w:t>
            </w:r>
          </w:p>
        </w:tc>
        <w:tc>
          <w:tcPr>
            <w:tcW w:w="565"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Lecture</w:t>
            </w:r>
          </w:p>
        </w:tc>
        <w:tc>
          <w:tcPr>
            <w:tcW w:w="731" w:type="pct"/>
            <w:vAlign w:val="center"/>
          </w:tcPr>
          <w:p w:rsidR="00F5319C" w:rsidRPr="00CF5025" w:rsidRDefault="00F5319C" w:rsidP="00665B66">
            <w:pPr>
              <w:widowControl/>
              <w:jc w:val="center"/>
              <w:rPr>
                <w:rFonts w:ascii="Times New Roman" w:hAnsi="Times New Roman" w:cs="Times New Roman"/>
                <w:spacing w:val="-2"/>
                <w:kern w:val="0"/>
              </w:rPr>
            </w:pPr>
            <w:r w:rsidRPr="00CF5025">
              <w:rPr>
                <w:rFonts w:ascii="Times New Roman" w:hAnsi="Times New Roman" w:cs="Times New Roman"/>
                <w:spacing w:val="-2"/>
                <w:kern w:val="0"/>
              </w:rPr>
              <w:t>presentation</w:t>
            </w:r>
          </w:p>
        </w:tc>
        <w:tc>
          <w:tcPr>
            <w:tcW w:w="605" w:type="pct"/>
            <w:vAlign w:val="center"/>
          </w:tcPr>
          <w:p w:rsidR="00F5319C" w:rsidRPr="00CF5025" w:rsidRDefault="00F5319C" w:rsidP="00665B66">
            <w:pPr>
              <w:widowControl/>
              <w:jc w:val="center"/>
              <w:rPr>
                <w:rFonts w:ascii="Times New Roman" w:hAnsi="Times New Roman" w:cs="Times New Roman"/>
                <w:kern w:val="0"/>
                <w:sz w:val="24"/>
                <w:szCs w:val="24"/>
              </w:rPr>
            </w:pPr>
          </w:p>
        </w:tc>
        <w:tc>
          <w:tcPr>
            <w:tcW w:w="676" w:type="pct"/>
            <w:vAlign w:val="center"/>
          </w:tcPr>
          <w:p w:rsidR="00F5319C" w:rsidRPr="00CF5025" w:rsidRDefault="00F5319C" w:rsidP="00665B66">
            <w:pPr>
              <w:widowControl/>
              <w:jc w:val="center"/>
              <w:rPr>
                <w:rFonts w:ascii="Times New Roman" w:hAnsi="Times New Roman" w:cs="Times New Roman"/>
                <w:spacing w:val="-4"/>
                <w:kern w:val="0"/>
                <w:sz w:val="24"/>
                <w:szCs w:val="24"/>
              </w:rPr>
            </w:pPr>
          </w:p>
        </w:tc>
        <w:tc>
          <w:tcPr>
            <w:tcW w:w="407" w:type="pct"/>
            <w:vAlign w:val="center"/>
          </w:tcPr>
          <w:p w:rsidR="00F5319C" w:rsidRPr="00CF5025" w:rsidRDefault="00F5319C" w:rsidP="00665B66">
            <w:pPr>
              <w:widowControl/>
              <w:jc w:val="center"/>
              <w:rPr>
                <w:rFonts w:ascii="Times New Roman" w:hAnsi="Times New Roman" w:cs="Times New Roman"/>
                <w:spacing w:val="-4"/>
                <w:kern w:val="0"/>
                <w:sz w:val="24"/>
                <w:szCs w:val="24"/>
              </w:rPr>
            </w:pPr>
          </w:p>
        </w:tc>
      </w:tr>
      <w:tr w:rsidR="00F5319C" w:rsidRPr="00CF5025">
        <w:trPr>
          <w:trHeight w:val="704"/>
          <w:jc w:val="center"/>
        </w:trPr>
        <w:tc>
          <w:tcPr>
            <w:tcW w:w="331"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7</w:t>
            </w:r>
          </w:p>
        </w:tc>
        <w:tc>
          <w:tcPr>
            <w:tcW w:w="432" w:type="pct"/>
            <w:vAlign w:val="center"/>
          </w:tcPr>
          <w:p w:rsidR="00F5319C" w:rsidRPr="00CF5025" w:rsidRDefault="00F5319C" w:rsidP="00665B66">
            <w:pPr>
              <w:widowControl/>
              <w:jc w:val="center"/>
              <w:rPr>
                <w:rFonts w:ascii="Times New Roman" w:hAnsi="Times New Roman" w:cs="Times New Roman"/>
                <w:kern w:val="0"/>
              </w:rPr>
            </w:pPr>
          </w:p>
        </w:tc>
        <w:tc>
          <w:tcPr>
            <w:tcW w:w="310" w:type="pct"/>
            <w:vAlign w:val="center"/>
          </w:tcPr>
          <w:p w:rsidR="00F5319C" w:rsidRPr="00CF5025" w:rsidRDefault="00F5319C" w:rsidP="00665B66">
            <w:pPr>
              <w:jc w:val="center"/>
              <w:rPr>
                <w:rFonts w:ascii="Times New Roman" w:hAnsi="Times New Roman" w:cs="Times New Roman"/>
                <w:kern w:val="0"/>
              </w:rPr>
            </w:pPr>
            <w:r w:rsidRPr="00CF5025">
              <w:rPr>
                <w:rFonts w:ascii="Times New Roman" w:hAnsi="Times New Roman" w:cs="Times New Roman"/>
                <w:kern w:val="0"/>
              </w:rPr>
              <w:t>4</w:t>
            </w:r>
          </w:p>
        </w:tc>
        <w:tc>
          <w:tcPr>
            <w:tcW w:w="943"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Transportation and insurance</w:t>
            </w:r>
          </w:p>
        </w:tc>
        <w:tc>
          <w:tcPr>
            <w:tcW w:w="565"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Lecture</w:t>
            </w:r>
          </w:p>
        </w:tc>
        <w:tc>
          <w:tcPr>
            <w:tcW w:w="731" w:type="pct"/>
            <w:vAlign w:val="center"/>
          </w:tcPr>
          <w:p w:rsidR="00F5319C" w:rsidRPr="00CF5025" w:rsidRDefault="00F5319C" w:rsidP="00665B66">
            <w:pPr>
              <w:widowControl/>
              <w:jc w:val="center"/>
              <w:rPr>
                <w:rFonts w:ascii="Times New Roman" w:hAnsi="Times New Roman" w:cs="Times New Roman"/>
                <w:spacing w:val="-2"/>
                <w:kern w:val="0"/>
              </w:rPr>
            </w:pPr>
            <w:r w:rsidRPr="00CF5025">
              <w:rPr>
                <w:rFonts w:ascii="Times New Roman" w:hAnsi="Times New Roman" w:cs="Times New Roman"/>
                <w:spacing w:val="-2"/>
                <w:kern w:val="0"/>
              </w:rPr>
              <w:t>presentation</w:t>
            </w:r>
          </w:p>
        </w:tc>
        <w:tc>
          <w:tcPr>
            <w:tcW w:w="605" w:type="pct"/>
            <w:vAlign w:val="center"/>
          </w:tcPr>
          <w:p w:rsidR="00F5319C" w:rsidRPr="00CF5025" w:rsidRDefault="00F5319C" w:rsidP="00665B66">
            <w:pPr>
              <w:widowControl/>
              <w:jc w:val="center"/>
              <w:rPr>
                <w:rFonts w:ascii="Times New Roman" w:hAnsi="Times New Roman" w:cs="Times New Roman"/>
                <w:kern w:val="0"/>
                <w:sz w:val="24"/>
                <w:szCs w:val="24"/>
              </w:rPr>
            </w:pPr>
          </w:p>
        </w:tc>
        <w:tc>
          <w:tcPr>
            <w:tcW w:w="676" w:type="pct"/>
            <w:vAlign w:val="center"/>
          </w:tcPr>
          <w:p w:rsidR="00F5319C" w:rsidRPr="00CF5025" w:rsidRDefault="00F5319C" w:rsidP="00665B66">
            <w:pPr>
              <w:widowControl/>
              <w:jc w:val="center"/>
              <w:rPr>
                <w:rFonts w:ascii="Times New Roman" w:hAnsi="Times New Roman" w:cs="Times New Roman"/>
                <w:spacing w:val="-4"/>
                <w:kern w:val="0"/>
                <w:sz w:val="24"/>
                <w:szCs w:val="24"/>
              </w:rPr>
            </w:pPr>
          </w:p>
        </w:tc>
        <w:tc>
          <w:tcPr>
            <w:tcW w:w="407" w:type="pct"/>
            <w:vAlign w:val="center"/>
          </w:tcPr>
          <w:p w:rsidR="00F5319C" w:rsidRPr="00CF5025" w:rsidRDefault="00F5319C" w:rsidP="00665B66">
            <w:pPr>
              <w:widowControl/>
              <w:jc w:val="center"/>
              <w:rPr>
                <w:rFonts w:ascii="Times New Roman" w:hAnsi="Times New Roman" w:cs="Times New Roman"/>
                <w:spacing w:val="-4"/>
                <w:kern w:val="0"/>
                <w:sz w:val="24"/>
                <w:szCs w:val="24"/>
              </w:rPr>
            </w:pPr>
          </w:p>
        </w:tc>
      </w:tr>
      <w:tr w:rsidR="00F5319C" w:rsidRPr="00CF5025">
        <w:trPr>
          <w:trHeight w:val="704"/>
          <w:jc w:val="center"/>
        </w:trPr>
        <w:tc>
          <w:tcPr>
            <w:tcW w:w="331"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8</w:t>
            </w:r>
          </w:p>
        </w:tc>
        <w:tc>
          <w:tcPr>
            <w:tcW w:w="432" w:type="pct"/>
            <w:vAlign w:val="center"/>
          </w:tcPr>
          <w:p w:rsidR="00F5319C" w:rsidRPr="00CF5025" w:rsidRDefault="00F5319C" w:rsidP="00665B66">
            <w:pPr>
              <w:widowControl/>
              <w:jc w:val="center"/>
              <w:rPr>
                <w:rFonts w:ascii="Times New Roman" w:hAnsi="Times New Roman" w:cs="Times New Roman"/>
                <w:kern w:val="0"/>
              </w:rPr>
            </w:pPr>
          </w:p>
        </w:tc>
        <w:tc>
          <w:tcPr>
            <w:tcW w:w="310" w:type="pct"/>
            <w:vAlign w:val="center"/>
          </w:tcPr>
          <w:p w:rsidR="00F5319C" w:rsidRPr="00CF5025" w:rsidRDefault="00F5319C" w:rsidP="00665B66">
            <w:pPr>
              <w:jc w:val="center"/>
              <w:rPr>
                <w:rFonts w:ascii="Times New Roman" w:hAnsi="Times New Roman" w:cs="Times New Roman"/>
                <w:kern w:val="0"/>
              </w:rPr>
            </w:pPr>
            <w:r w:rsidRPr="00CF5025">
              <w:rPr>
                <w:rFonts w:ascii="Times New Roman" w:hAnsi="Times New Roman" w:cs="Times New Roman"/>
                <w:kern w:val="0"/>
              </w:rPr>
              <w:t>4</w:t>
            </w:r>
          </w:p>
        </w:tc>
        <w:tc>
          <w:tcPr>
            <w:tcW w:w="943"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Dispute resolutions</w:t>
            </w:r>
          </w:p>
        </w:tc>
        <w:tc>
          <w:tcPr>
            <w:tcW w:w="565" w:type="pct"/>
            <w:vAlign w:val="center"/>
          </w:tcPr>
          <w:p w:rsidR="00F5319C" w:rsidRPr="00CF5025" w:rsidRDefault="00F5319C" w:rsidP="00665B66">
            <w:pPr>
              <w:widowControl/>
              <w:jc w:val="center"/>
              <w:rPr>
                <w:rFonts w:ascii="Times New Roman" w:hAnsi="Times New Roman" w:cs="Times New Roman"/>
                <w:kern w:val="0"/>
                <w:sz w:val="24"/>
                <w:szCs w:val="24"/>
              </w:rPr>
            </w:pPr>
            <w:r w:rsidRPr="00CF5025">
              <w:rPr>
                <w:rFonts w:ascii="Times New Roman" w:hAnsi="Times New Roman" w:cs="Times New Roman"/>
                <w:kern w:val="0"/>
                <w:sz w:val="24"/>
                <w:szCs w:val="24"/>
              </w:rPr>
              <w:t>Lecture</w:t>
            </w:r>
          </w:p>
        </w:tc>
        <w:tc>
          <w:tcPr>
            <w:tcW w:w="731" w:type="pct"/>
            <w:vAlign w:val="center"/>
          </w:tcPr>
          <w:p w:rsidR="00F5319C" w:rsidRPr="00CF5025" w:rsidRDefault="00F5319C" w:rsidP="00665B66">
            <w:pPr>
              <w:widowControl/>
              <w:jc w:val="center"/>
              <w:rPr>
                <w:rFonts w:ascii="Times New Roman" w:hAnsi="Times New Roman" w:cs="Times New Roman"/>
                <w:spacing w:val="-2"/>
                <w:kern w:val="0"/>
              </w:rPr>
            </w:pPr>
            <w:r w:rsidRPr="00CF5025">
              <w:rPr>
                <w:rFonts w:ascii="Times New Roman" w:hAnsi="Times New Roman" w:cs="Times New Roman"/>
                <w:spacing w:val="-2"/>
                <w:kern w:val="0"/>
              </w:rPr>
              <w:t>presentation</w:t>
            </w:r>
          </w:p>
        </w:tc>
        <w:tc>
          <w:tcPr>
            <w:tcW w:w="605" w:type="pct"/>
            <w:vAlign w:val="center"/>
          </w:tcPr>
          <w:p w:rsidR="00F5319C" w:rsidRPr="00CF5025" w:rsidRDefault="00F5319C" w:rsidP="00665B66">
            <w:pPr>
              <w:widowControl/>
              <w:jc w:val="center"/>
              <w:rPr>
                <w:rFonts w:ascii="Times New Roman" w:hAnsi="Times New Roman" w:cs="Times New Roman"/>
                <w:kern w:val="0"/>
                <w:sz w:val="24"/>
                <w:szCs w:val="24"/>
              </w:rPr>
            </w:pPr>
          </w:p>
        </w:tc>
        <w:tc>
          <w:tcPr>
            <w:tcW w:w="676" w:type="pct"/>
            <w:vAlign w:val="center"/>
          </w:tcPr>
          <w:p w:rsidR="00F5319C" w:rsidRPr="00CF5025" w:rsidRDefault="00F5319C" w:rsidP="00665B66">
            <w:pPr>
              <w:widowControl/>
              <w:jc w:val="center"/>
              <w:rPr>
                <w:rFonts w:ascii="Times New Roman" w:hAnsi="Times New Roman" w:cs="Times New Roman"/>
                <w:spacing w:val="-4"/>
                <w:kern w:val="0"/>
                <w:sz w:val="24"/>
                <w:szCs w:val="24"/>
              </w:rPr>
            </w:pPr>
          </w:p>
        </w:tc>
        <w:tc>
          <w:tcPr>
            <w:tcW w:w="407" w:type="pct"/>
            <w:vAlign w:val="center"/>
          </w:tcPr>
          <w:p w:rsidR="00F5319C" w:rsidRPr="00CF5025" w:rsidRDefault="00F5319C" w:rsidP="00665B66">
            <w:pPr>
              <w:widowControl/>
              <w:jc w:val="center"/>
              <w:rPr>
                <w:rFonts w:ascii="Times New Roman" w:hAnsi="Times New Roman" w:cs="Times New Roman"/>
                <w:spacing w:val="-4"/>
                <w:kern w:val="0"/>
                <w:sz w:val="24"/>
                <w:szCs w:val="24"/>
              </w:rPr>
            </w:pPr>
          </w:p>
        </w:tc>
      </w:tr>
      <w:tr w:rsidR="00F5319C" w:rsidRPr="00CF5025">
        <w:trPr>
          <w:trHeight w:val="704"/>
          <w:jc w:val="center"/>
        </w:trPr>
        <w:tc>
          <w:tcPr>
            <w:tcW w:w="763" w:type="pct"/>
            <w:gridSpan w:val="2"/>
            <w:vAlign w:val="center"/>
          </w:tcPr>
          <w:p w:rsidR="00F5319C" w:rsidRPr="0076422D" w:rsidRDefault="00F5319C" w:rsidP="00665B66">
            <w:pPr>
              <w:widowControl/>
              <w:jc w:val="center"/>
              <w:rPr>
                <w:rFonts w:ascii="Times New Roman" w:hAnsi="Times New Roman" w:cs="Times New Roman"/>
                <w:kern w:val="0"/>
                <w:sz w:val="24"/>
                <w:szCs w:val="24"/>
              </w:rPr>
            </w:pPr>
            <w:r w:rsidRPr="0076422D">
              <w:rPr>
                <w:rFonts w:ascii="Times New Roman" w:hAnsi="Times New Roman" w:cs="宋体" w:hint="eastAsia"/>
                <w:kern w:val="0"/>
                <w:sz w:val="24"/>
                <w:szCs w:val="24"/>
              </w:rPr>
              <w:t>合计</w:t>
            </w:r>
          </w:p>
        </w:tc>
        <w:tc>
          <w:tcPr>
            <w:tcW w:w="310" w:type="pct"/>
            <w:vAlign w:val="center"/>
          </w:tcPr>
          <w:p w:rsidR="00F5319C" w:rsidRPr="0076422D" w:rsidRDefault="00F5319C" w:rsidP="00665B66">
            <w:pPr>
              <w:widowControl/>
              <w:jc w:val="center"/>
              <w:rPr>
                <w:rFonts w:ascii="Times New Roman" w:hAnsi="Times New Roman" w:cs="Times New Roman"/>
                <w:kern w:val="0"/>
                <w:sz w:val="24"/>
                <w:szCs w:val="24"/>
              </w:rPr>
            </w:pPr>
            <w:r w:rsidRPr="0076422D">
              <w:rPr>
                <w:rFonts w:ascii="Times New Roman" w:hAnsi="Times New Roman" w:cs="Times New Roman"/>
                <w:kern w:val="0"/>
                <w:sz w:val="24"/>
                <w:szCs w:val="24"/>
              </w:rPr>
              <w:t>32</w:t>
            </w:r>
          </w:p>
        </w:tc>
        <w:tc>
          <w:tcPr>
            <w:tcW w:w="943" w:type="pct"/>
            <w:vAlign w:val="center"/>
          </w:tcPr>
          <w:p w:rsidR="00F5319C" w:rsidRPr="0076422D" w:rsidRDefault="00F5319C" w:rsidP="00665B66">
            <w:pPr>
              <w:widowControl/>
              <w:jc w:val="center"/>
              <w:rPr>
                <w:rFonts w:ascii="Times New Roman" w:hAnsi="Times New Roman" w:cs="Times New Roman"/>
                <w:kern w:val="0"/>
                <w:sz w:val="24"/>
                <w:szCs w:val="24"/>
              </w:rPr>
            </w:pPr>
          </w:p>
        </w:tc>
        <w:tc>
          <w:tcPr>
            <w:tcW w:w="565" w:type="pct"/>
            <w:vAlign w:val="center"/>
          </w:tcPr>
          <w:p w:rsidR="00F5319C" w:rsidRPr="0076422D" w:rsidRDefault="00F5319C" w:rsidP="00665B66">
            <w:pPr>
              <w:widowControl/>
              <w:jc w:val="center"/>
              <w:rPr>
                <w:rFonts w:ascii="Times New Roman" w:hAnsi="Times New Roman" w:cs="Times New Roman"/>
                <w:kern w:val="0"/>
                <w:sz w:val="24"/>
                <w:szCs w:val="24"/>
              </w:rPr>
            </w:pPr>
          </w:p>
        </w:tc>
        <w:tc>
          <w:tcPr>
            <w:tcW w:w="731" w:type="pct"/>
            <w:vAlign w:val="center"/>
          </w:tcPr>
          <w:p w:rsidR="00F5319C" w:rsidRPr="0076422D" w:rsidRDefault="00F5319C" w:rsidP="00665B66">
            <w:pPr>
              <w:widowControl/>
              <w:jc w:val="center"/>
              <w:rPr>
                <w:rFonts w:ascii="Times New Roman" w:hAnsi="Times New Roman" w:cs="Times New Roman"/>
                <w:spacing w:val="-2"/>
                <w:kern w:val="0"/>
                <w:sz w:val="24"/>
                <w:szCs w:val="24"/>
              </w:rPr>
            </w:pPr>
          </w:p>
        </w:tc>
        <w:tc>
          <w:tcPr>
            <w:tcW w:w="605" w:type="pct"/>
            <w:vAlign w:val="center"/>
          </w:tcPr>
          <w:p w:rsidR="00F5319C" w:rsidRPr="0076422D" w:rsidRDefault="00F5319C" w:rsidP="00665B66">
            <w:pPr>
              <w:widowControl/>
              <w:jc w:val="center"/>
              <w:rPr>
                <w:rFonts w:ascii="Times New Roman" w:hAnsi="Times New Roman" w:cs="Times New Roman"/>
                <w:kern w:val="0"/>
                <w:sz w:val="24"/>
                <w:szCs w:val="24"/>
              </w:rPr>
            </w:pPr>
          </w:p>
        </w:tc>
        <w:tc>
          <w:tcPr>
            <w:tcW w:w="676" w:type="pct"/>
            <w:vAlign w:val="center"/>
          </w:tcPr>
          <w:p w:rsidR="00F5319C" w:rsidRPr="0076422D" w:rsidRDefault="00F5319C" w:rsidP="00665B66">
            <w:pPr>
              <w:widowControl/>
              <w:jc w:val="center"/>
              <w:rPr>
                <w:rFonts w:ascii="Times New Roman" w:hAnsi="Times New Roman" w:cs="Times New Roman"/>
                <w:spacing w:val="-4"/>
                <w:kern w:val="0"/>
                <w:sz w:val="24"/>
                <w:szCs w:val="24"/>
              </w:rPr>
            </w:pPr>
          </w:p>
        </w:tc>
        <w:tc>
          <w:tcPr>
            <w:tcW w:w="407" w:type="pct"/>
            <w:vAlign w:val="center"/>
          </w:tcPr>
          <w:p w:rsidR="00F5319C" w:rsidRPr="0076422D" w:rsidRDefault="00F5319C" w:rsidP="00665B66">
            <w:pPr>
              <w:widowControl/>
              <w:jc w:val="center"/>
              <w:rPr>
                <w:rFonts w:ascii="Times New Roman" w:hAnsi="Times New Roman" w:cs="Times New Roman"/>
                <w:spacing w:val="-4"/>
                <w:kern w:val="0"/>
                <w:sz w:val="24"/>
                <w:szCs w:val="24"/>
              </w:rPr>
            </w:pPr>
          </w:p>
          <w:p w:rsidR="00F5319C" w:rsidRPr="0076422D" w:rsidRDefault="00F5319C" w:rsidP="00665B66">
            <w:pPr>
              <w:widowControl/>
              <w:jc w:val="center"/>
              <w:rPr>
                <w:rFonts w:ascii="Times New Roman" w:hAnsi="Times New Roman" w:cs="Times New Roman"/>
                <w:spacing w:val="-4"/>
                <w:kern w:val="0"/>
              </w:rPr>
            </w:pPr>
          </w:p>
        </w:tc>
      </w:tr>
    </w:tbl>
    <w:p w:rsidR="00F5319C" w:rsidRPr="00BF6CE1" w:rsidRDefault="00F5319C" w:rsidP="00BF6CE1">
      <w:pPr>
        <w:spacing w:line="460" w:lineRule="exact"/>
        <w:jc w:val="left"/>
        <w:rPr>
          <w:rFonts w:cs="Times New Roman"/>
          <w:sz w:val="28"/>
          <w:szCs w:val="28"/>
        </w:rPr>
      </w:pPr>
    </w:p>
    <w:sectPr w:rsidR="00F5319C" w:rsidRPr="00BF6CE1" w:rsidSect="00780C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19C" w:rsidRDefault="00F5319C" w:rsidP="00BF6CE1">
      <w:pPr>
        <w:rPr>
          <w:rFonts w:cs="Times New Roman"/>
        </w:rPr>
      </w:pPr>
      <w:r>
        <w:rPr>
          <w:rFonts w:cs="Times New Roman"/>
        </w:rPr>
        <w:separator/>
      </w:r>
    </w:p>
  </w:endnote>
  <w:endnote w:type="continuationSeparator" w:id="1">
    <w:p w:rsidR="00F5319C" w:rsidRDefault="00F5319C" w:rsidP="00BF6CE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19C" w:rsidRDefault="00F5319C" w:rsidP="00BF6CE1">
      <w:pPr>
        <w:rPr>
          <w:rFonts w:cs="Times New Roman"/>
        </w:rPr>
      </w:pPr>
      <w:r>
        <w:rPr>
          <w:rFonts w:cs="Times New Roman"/>
        </w:rPr>
        <w:separator/>
      </w:r>
    </w:p>
  </w:footnote>
  <w:footnote w:type="continuationSeparator" w:id="1">
    <w:p w:rsidR="00F5319C" w:rsidRDefault="00F5319C" w:rsidP="00BF6CE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0BEF"/>
    <w:multiLevelType w:val="hybridMultilevel"/>
    <w:tmpl w:val="92208008"/>
    <w:lvl w:ilvl="0" w:tplc="E48A2F5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6757EA7"/>
    <w:multiLevelType w:val="hybridMultilevel"/>
    <w:tmpl w:val="ED5A341C"/>
    <w:lvl w:ilvl="0" w:tplc="7F8804F8">
      <w:start w:val="1"/>
      <w:numFmt w:val="decimal"/>
      <w:lvlText w:val="%1."/>
      <w:lvlJc w:val="left"/>
      <w:pPr>
        <w:ind w:left="360" w:hanging="360"/>
      </w:pPr>
      <w:rPr>
        <w:rFonts w:ascii="Times New Roman" w:eastAsia="宋体" w:hAnsi="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98748F7"/>
    <w:multiLevelType w:val="hybridMultilevel"/>
    <w:tmpl w:val="F6B4EE04"/>
    <w:lvl w:ilvl="0" w:tplc="E2B27BF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31461582"/>
    <w:multiLevelType w:val="hybridMultilevel"/>
    <w:tmpl w:val="D736CF40"/>
    <w:lvl w:ilvl="0" w:tplc="A9ACB62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54DD66B9"/>
    <w:multiLevelType w:val="hybridMultilevel"/>
    <w:tmpl w:val="92208008"/>
    <w:lvl w:ilvl="0" w:tplc="E48A2F5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665C19D5"/>
    <w:multiLevelType w:val="hybridMultilevel"/>
    <w:tmpl w:val="FFEC9226"/>
    <w:lvl w:ilvl="0" w:tplc="A9ACB62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7B5F3C84"/>
    <w:multiLevelType w:val="hybridMultilevel"/>
    <w:tmpl w:val="FFEC9226"/>
    <w:lvl w:ilvl="0" w:tplc="A9ACB62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E77"/>
    <w:rsid w:val="00045283"/>
    <w:rsid w:val="00060691"/>
    <w:rsid w:val="000729D8"/>
    <w:rsid w:val="00072EFA"/>
    <w:rsid w:val="00073702"/>
    <w:rsid w:val="00082FEC"/>
    <w:rsid w:val="00090219"/>
    <w:rsid w:val="000A305C"/>
    <w:rsid w:val="000D0783"/>
    <w:rsid w:val="000D13A7"/>
    <w:rsid w:val="00105755"/>
    <w:rsid w:val="00110401"/>
    <w:rsid w:val="001338BD"/>
    <w:rsid w:val="001625C7"/>
    <w:rsid w:val="00186BBF"/>
    <w:rsid w:val="00192F34"/>
    <w:rsid w:val="001E47BD"/>
    <w:rsid w:val="001F3193"/>
    <w:rsid w:val="001F4E8D"/>
    <w:rsid w:val="001F7E55"/>
    <w:rsid w:val="00220EFC"/>
    <w:rsid w:val="00221B07"/>
    <w:rsid w:val="00247282"/>
    <w:rsid w:val="00250D38"/>
    <w:rsid w:val="002827ED"/>
    <w:rsid w:val="002A4B26"/>
    <w:rsid w:val="002D3687"/>
    <w:rsid w:val="002F7A40"/>
    <w:rsid w:val="00310B02"/>
    <w:rsid w:val="00322C47"/>
    <w:rsid w:val="0032640D"/>
    <w:rsid w:val="00327415"/>
    <w:rsid w:val="00346DE7"/>
    <w:rsid w:val="00347CFB"/>
    <w:rsid w:val="003520A7"/>
    <w:rsid w:val="00363CC6"/>
    <w:rsid w:val="0036544F"/>
    <w:rsid w:val="00396235"/>
    <w:rsid w:val="003B4580"/>
    <w:rsid w:val="003B471D"/>
    <w:rsid w:val="003B63B3"/>
    <w:rsid w:val="003C23E9"/>
    <w:rsid w:val="003C50E6"/>
    <w:rsid w:val="003D2597"/>
    <w:rsid w:val="003E218D"/>
    <w:rsid w:val="003F4CB9"/>
    <w:rsid w:val="00405366"/>
    <w:rsid w:val="00415E92"/>
    <w:rsid w:val="0042509B"/>
    <w:rsid w:val="00441A5F"/>
    <w:rsid w:val="00442BC2"/>
    <w:rsid w:val="004461CA"/>
    <w:rsid w:val="0047082A"/>
    <w:rsid w:val="00482B48"/>
    <w:rsid w:val="004A2A3F"/>
    <w:rsid w:val="004F6012"/>
    <w:rsid w:val="00516BEF"/>
    <w:rsid w:val="00525AD4"/>
    <w:rsid w:val="00560A61"/>
    <w:rsid w:val="0056610D"/>
    <w:rsid w:val="00584B0E"/>
    <w:rsid w:val="005B595A"/>
    <w:rsid w:val="005C452B"/>
    <w:rsid w:val="005C6E75"/>
    <w:rsid w:val="00641047"/>
    <w:rsid w:val="00665B66"/>
    <w:rsid w:val="00680851"/>
    <w:rsid w:val="00684E74"/>
    <w:rsid w:val="00691131"/>
    <w:rsid w:val="006B40B2"/>
    <w:rsid w:val="006C696B"/>
    <w:rsid w:val="006E471D"/>
    <w:rsid w:val="006E64E4"/>
    <w:rsid w:val="00724096"/>
    <w:rsid w:val="007355E1"/>
    <w:rsid w:val="00743F22"/>
    <w:rsid w:val="00757F2B"/>
    <w:rsid w:val="0076422D"/>
    <w:rsid w:val="00780C5A"/>
    <w:rsid w:val="007A60D5"/>
    <w:rsid w:val="007C5EFF"/>
    <w:rsid w:val="007E31C4"/>
    <w:rsid w:val="00800B2D"/>
    <w:rsid w:val="00804B57"/>
    <w:rsid w:val="00815C3C"/>
    <w:rsid w:val="0082078C"/>
    <w:rsid w:val="00827272"/>
    <w:rsid w:val="00843B8F"/>
    <w:rsid w:val="00853D3D"/>
    <w:rsid w:val="00893637"/>
    <w:rsid w:val="0089770C"/>
    <w:rsid w:val="008A054B"/>
    <w:rsid w:val="008A2C31"/>
    <w:rsid w:val="008A653E"/>
    <w:rsid w:val="008C3E2C"/>
    <w:rsid w:val="008C62C5"/>
    <w:rsid w:val="00932529"/>
    <w:rsid w:val="009366BD"/>
    <w:rsid w:val="00945603"/>
    <w:rsid w:val="00960707"/>
    <w:rsid w:val="0097353E"/>
    <w:rsid w:val="009743A3"/>
    <w:rsid w:val="0098176D"/>
    <w:rsid w:val="009B764D"/>
    <w:rsid w:val="009C1443"/>
    <w:rsid w:val="009C762E"/>
    <w:rsid w:val="009E2221"/>
    <w:rsid w:val="00A22E77"/>
    <w:rsid w:val="00A46B94"/>
    <w:rsid w:val="00A54C65"/>
    <w:rsid w:val="00A72670"/>
    <w:rsid w:val="00A83746"/>
    <w:rsid w:val="00AA13A6"/>
    <w:rsid w:val="00AA2182"/>
    <w:rsid w:val="00AB2464"/>
    <w:rsid w:val="00AC7C4D"/>
    <w:rsid w:val="00AD118D"/>
    <w:rsid w:val="00B075DB"/>
    <w:rsid w:val="00B21E42"/>
    <w:rsid w:val="00B33B3F"/>
    <w:rsid w:val="00B71C3C"/>
    <w:rsid w:val="00BA441C"/>
    <w:rsid w:val="00BB0C38"/>
    <w:rsid w:val="00BB709B"/>
    <w:rsid w:val="00BF0725"/>
    <w:rsid w:val="00BF6CE1"/>
    <w:rsid w:val="00BF7674"/>
    <w:rsid w:val="00C06275"/>
    <w:rsid w:val="00C13B4B"/>
    <w:rsid w:val="00C233DD"/>
    <w:rsid w:val="00C24120"/>
    <w:rsid w:val="00C42D1A"/>
    <w:rsid w:val="00C55C45"/>
    <w:rsid w:val="00C6176A"/>
    <w:rsid w:val="00CA2E4D"/>
    <w:rsid w:val="00CA5D2E"/>
    <w:rsid w:val="00CB0674"/>
    <w:rsid w:val="00CE0F58"/>
    <w:rsid w:val="00CF5025"/>
    <w:rsid w:val="00D159F0"/>
    <w:rsid w:val="00D23920"/>
    <w:rsid w:val="00D23F86"/>
    <w:rsid w:val="00D61C0B"/>
    <w:rsid w:val="00D84CA6"/>
    <w:rsid w:val="00D8710C"/>
    <w:rsid w:val="00D9399C"/>
    <w:rsid w:val="00DB04F5"/>
    <w:rsid w:val="00DB1635"/>
    <w:rsid w:val="00DB6838"/>
    <w:rsid w:val="00DC66E4"/>
    <w:rsid w:val="00DD113A"/>
    <w:rsid w:val="00DE08AF"/>
    <w:rsid w:val="00E35EEF"/>
    <w:rsid w:val="00E442C1"/>
    <w:rsid w:val="00E4705A"/>
    <w:rsid w:val="00E53EB8"/>
    <w:rsid w:val="00E614D7"/>
    <w:rsid w:val="00E90B42"/>
    <w:rsid w:val="00EC5935"/>
    <w:rsid w:val="00F031BC"/>
    <w:rsid w:val="00F21641"/>
    <w:rsid w:val="00F30A21"/>
    <w:rsid w:val="00F32A1B"/>
    <w:rsid w:val="00F4553D"/>
    <w:rsid w:val="00F5319C"/>
    <w:rsid w:val="00F73C3C"/>
    <w:rsid w:val="00F73D9C"/>
    <w:rsid w:val="00FD3C1A"/>
    <w:rsid w:val="00FF5A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5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2E77"/>
    <w:pPr>
      <w:ind w:firstLineChars="200" w:firstLine="420"/>
    </w:pPr>
  </w:style>
  <w:style w:type="paragraph" w:styleId="Header">
    <w:name w:val="header"/>
    <w:basedOn w:val="Normal"/>
    <w:link w:val="HeaderChar"/>
    <w:uiPriority w:val="99"/>
    <w:rsid w:val="00BF6C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F6CE1"/>
    <w:rPr>
      <w:sz w:val="18"/>
      <w:szCs w:val="18"/>
    </w:rPr>
  </w:style>
  <w:style w:type="paragraph" w:styleId="Footer">
    <w:name w:val="footer"/>
    <w:basedOn w:val="Normal"/>
    <w:link w:val="FooterChar"/>
    <w:uiPriority w:val="99"/>
    <w:rsid w:val="00BF6CE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F6CE1"/>
    <w:rPr>
      <w:sz w:val="18"/>
      <w:szCs w:val="18"/>
    </w:rPr>
  </w:style>
  <w:style w:type="paragraph" w:styleId="Date">
    <w:name w:val="Date"/>
    <w:basedOn w:val="Normal"/>
    <w:next w:val="Normal"/>
    <w:link w:val="DateChar"/>
    <w:uiPriority w:val="99"/>
    <w:semiHidden/>
    <w:rsid w:val="00BF6CE1"/>
    <w:pPr>
      <w:ind w:leftChars="2500" w:left="100"/>
    </w:pPr>
  </w:style>
  <w:style w:type="character" w:customStyle="1" w:styleId="DateChar">
    <w:name w:val="Date Char"/>
    <w:basedOn w:val="DefaultParagraphFont"/>
    <w:link w:val="Date"/>
    <w:uiPriority w:val="99"/>
    <w:semiHidden/>
    <w:locked/>
    <w:rsid w:val="00BF6CE1"/>
  </w:style>
  <w:style w:type="paragraph" w:customStyle="1" w:styleId="Default">
    <w:name w:val="Default"/>
    <w:uiPriority w:val="99"/>
    <w:rsid w:val="00BF6CE1"/>
    <w:pPr>
      <w:widowControl w:val="0"/>
      <w:autoSpaceDE w:val="0"/>
      <w:autoSpaceDN w:val="0"/>
      <w:adjustRightInd w:val="0"/>
    </w:pPr>
    <w:rPr>
      <w:rFonts w:ascii="Arial" w:hAnsi="Arial" w:cs="Arial"/>
      <w:color w:val="000000"/>
      <w:kern w:val="0"/>
      <w:sz w:val="24"/>
      <w:szCs w:val="24"/>
    </w:rPr>
  </w:style>
  <w:style w:type="character" w:styleId="CommentReference">
    <w:name w:val="annotation reference"/>
    <w:basedOn w:val="DefaultParagraphFont"/>
    <w:uiPriority w:val="99"/>
    <w:semiHidden/>
    <w:rsid w:val="00D8710C"/>
    <w:rPr>
      <w:sz w:val="21"/>
      <w:szCs w:val="21"/>
    </w:rPr>
  </w:style>
  <w:style w:type="paragraph" w:styleId="CommentText">
    <w:name w:val="annotation text"/>
    <w:basedOn w:val="Normal"/>
    <w:link w:val="CommentTextChar"/>
    <w:uiPriority w:val="99"/>
    <w:semiHidden/>
    <w:rsid w:val="00D8710C"/>
    <w:pPr>
      <w:jc w:val="left"/>
    </w:pPr>
  </w:style>
  <w:style w:type="character" w:customStyle="1" w:styleId="CommentTextChar">
    <w:name w:val="Comment Text Char"/>
    <w:basedOn w:val="DefaultParagraphFont"/>
    <w:link w:val="CommentText"/>
    <w:uiPriority w:val="99"/>
    <w:semiHidden/>
    <w:locked/>
    <w:rsid w:val="00D8710C"/>
  </w:style>
  <w:style w:type="paragraph" w:styleId="CommentSubject">
    <w:name w:val="annotation subject"/>
    <w:basedOn w:val="CommentText"/>
    <w:next w:val="CommentText"/>
    <w:link w:val="CommentSubjectChar"/>
    <w:uiPriority w:val="99"/>
    <w:semiHidden/>
    <w:rsid w:val="00D8710C"/>
    <w:rPr>
      <w:b/>
      <w:bCs/>
    </w:rPr>
  </w:style>
  <w:style w:type="character" w:customStyle="1" w:styleId="CommentSubjectChar">
    <w:name w:val="Comment Subject Char"/>
    <w:basedOn w:val="CommentTextChar"/>
    <w:link w:val="CommentSubject"/>
    <w:uiPriority w:val="99"/>
    <w:semiHidden/>
    <w:locked/>
    <w:rsid w:val="00D8710C"/>
    <w:rPr>
      <w:b/>
      <w:bCs/>
    </w:rPr>
  </w:style>
  <w:style w:type="paragraph" w:styleId="BalloonText">
    <w:name w:val="Balloon Text"/>
    <w:basedOn w:val="Normal"/>
    <w:link w:val="BalloonTextChar"/>
    <w:uiPriority w:val="99"/>
    <w:semiHidden/>
    <w:rsid w:val="00D8710C"/>
    <w:rPr>
      <w:sz w:val="18"/>
      <w:szCs w:val="18"/>
    </w:rPr>
  </w:style>
  <w:style w:type="character" w:customStyle="1" w:styleId="BalloonTextChar">
    <w:name w:val="Balloon Text Char"/>
    <w:basedOn w:val="DefaultParagraphFont"/>
    <w:link w:val="BalloonText"/>
    <w:uiPriority w:val="99"/>
    <w:semiHidden/>
    <w:locked/>
    <w:rsid w:val="00D8710C"/>
    <w:rPr>
      <w:sz w:val="18"/>
      <w:szCs w:val="18"/>
    </w:rPr>
  </w:style>
  <w:style w:type="paragraph" w:styleId="Revision">
    <w:name w:val="Revision"/>
    <w:hidden/>
    <w:uiPriority w:val="99"/>
    <w:semiHidden/>
    <w:rsid w:val="00D8710C"/>
    <w:rPr>
      <w:rFonts w:cs="Calibri"/>
      <w:szCs w:val="21"/>
    </w:rPr>
  </w:style>
  <w:style w:type="paragraph" w:styleId="FootnoteText">
    <w:name w:val="footnote text"/>
    <w:basedOn w:val="Normal"/>
    <w:link w:val="FootnoteTextChar"/>
    <w:uiPriority w:val="99"/>
    <w:semiHidden/>
    <w:rsid w:val="00D8710C"/>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D8710C"/>
    <w:rPr>
      <w:sz w:val="18"/>
      <w:szCs w:val="18"/>
    </w:rPr>
  </w:style>
  <w:style w:type="character" w:styleId="FootnoteReference">
    <w:name w:val="footnote reference"/>
    <w:basedOn w:val="DefaultParagraphFont"/>
    <w:uiPriority w:val="99"/>
    <w:semiHidden/>
    <w:rsid w:val="00D8710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176</TotalTime>
  <Pages>4</Pages>
  <Words>428</Words>
  <Characters>2444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28</cp:revision>
  <cp:lastPrinted>2017-02-27T01:17:00Z</cp:lastPrinted>
  <dcterms:created xsi:type="dcterms:W3CDTF">2016-10-26T08:48:00Z</dcterms:created>
  <dcterms:modified xsi:type="dcterms:W3CDTF">2018-05-22T07:42:00Z</dcterms:modified>
</cp:coreProperties>
</file>